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alias w:val="Title"/>
        <w:tag w:val="Title"/>
        <w:id w:val="1323468504"/>
        <w:placeholder>
          <w:docPart w:val="F4AAD48BC63E4E6CA1FDFBF63F624C13"/>
        </w:placeholder>
        <w:text w:multiLine="1"/>
      </w:sdtPr>
      <w:sdtEndPr/>
      <w:sdtContent>
        <w:p w14:paraId="5837A196" w14:textId="718ABC3D" w:rsidR="009B6F95" w:rsidRPr="00C803F3" w:rsidRDefault="001267CD" w:rsidP="005318F4">
          <w:pPr>
            <w:pStyle w:val="Title1"/>
            <w:ind w:left="0" w:firstLine="0"/>
          </w:pPr>
          <w:r>
            <w:t>New Homes Bonus Consultation</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5560D488" w:rsidR="009B6F95" w:rsidRPr="00C803F3" w:rsidRDefault="007B5F8E"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7797258" w:rsidR="009B6F95" w:rsidRDefault="001267CD" w:rsidP="00B84F31">
      <w:pPr>
        <w:pStyle w:val="Title3"/>
        <w:ind w:left="0" w:firstLine="0"/>
      </w:pPr>
      <w:r>
        <w:t xml:space="preserve">This report provides an outline of the </w:t>
      </w:r>
      <w:r w:rsidR="00BD64E5">
        <w:t xml:space="preserve">Government’s </w:t>
      </w:r>
      <w:r w:rsidR="000A006D">
        <w:t xml:space="preserve">New Homes Bonus consultation and </w:t>
      </w:r>
      <w:r w:rsidR="001C1F14">
        <w:t xml:space="preserve">the options set out for reform, to take effect from 2022/23 onwards. We are seeking views from Board </w:t>
      </w:r>
      <w:r w:rsidR="00C960D3">
        <w:t>M</w:t>
      </w:r>
      <w:r w:rsidR="001C1F14">
        <w:t xml:space="preserve">embers </w:t>
      </w:r>
      <w:r w:rsidR="00611ADB">
        <w:t>ahead of drafting</w:t>
      </w:r>
      <w:r w:rsidR="001C1F14">
        <w:t xml:space="preserve"> the LGA’s response to the consultation.</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63950" w:rsidRDefault="00A6395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A63950" w:rsidRPr="00A627DD" w:rsidRDefault="00A63950" w:rsidP="00B84F31">
                                <w:pPr>
                                  <w:ind w:left="0" w:firstLine="0"/>
                                </w:pPr>
                                <w:r w:rsidRPr="00C803F3">
                                  <w:rPr>
                                    <w:rStyle w:val="Style6"/>
                                  </w:rPr>
                                  <w:t>Recommendation/s</w:t>
                                </w:r>
                              </w:p>
                            </w:sdtContent>
                          </w:sdt>
                          <w:p w14:paraId="5837A1DE" w14:textId="75D4BC2E" w:rsidR="00A63950" w:rsidRDefault="00A63950" w:rsidP="00B84F31">
                            <w:pPr>
                              <w:pStyle w:val="Title3"/>
                              <w:ind w:left="0" w:firstLine="0"/>
                            </w:pPr>
                            <w:r>
                              <w:t xml:space="preserve">That Members provide views on and discuss the options presented in the consultation to inform the LGA’s response. </w:t>
                            </w:r>
                          </w:p>
                          <w:p w14:paraId="5837A1DF" w14:textId="77777777" w:rsidR="00A63950" w:rsidRPr="00A627DD" w:rsidRDefault="000721F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63950" w:rsidRPr="00C803F3">
                                  <w:rPr>
                                    <w:rStyle w:val="Style6"/>
                                  </w:rPr>
                                  <w:t>Action/s</w:t>
                                </w:r>
                              </w:sdtContent>
                            </w:sdt>
                          </w:p>
                          <w:p w14:paraId="5837A1E1" w14:textId="222E75EF" w:rsidR="00A63950" w:rsidRDefault="00A63950" w:rsidP="00F20A28">
                            <w:pPr>
                              <w:ind w:left="0" w:firstLine="0"/>
                            </w:pPr>
                            <w:r>
                              <w:t>Officers will develop a response to the consultation, for sign off by Resources Board Lead Members</w:t>
                            </w:r>
                            <w:r w:rsidR="00C4066F">
                              <w:t>,</w:t>
                            </w:r>
                            <w:r>
                              <w:t xml:space="preserve"> the</w:t>
                            </w:r>
                            <w:r w:rsidDel="00C034BC">
                              <w:t xml:space="preserve"> </w:t>
                            </w:r>
                            <w:r>
                              <w:t>Chairman</w:t>
                            </w:r>
                            <w:r w:rsidR="00C4066F">
                              <w:t xml:space="preserve"> and Group Leaders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A63950" w:rsidRDefault="00A63950"/>
                    <w:sdt>
                      <w:sdtPr>
                        <w:rPr>
                          <w:rStyle w:val="Style6"/>
                        </w:rPr>
                        <w:alias w:val="Recommendations"/>
                        <w:tag w:val="Recommendations"/>
                        <w:id w:val="-1634171231"/>
                        <w:placeholder>
                          <w:docPart w:val="6A9E8857DB8647FABF64567742B78AD3"/>
                        </w:placeholder>
                      </w:sdtPr>
                      <w:sdtContent>
                        <w:p w14:paraId="5837A1DD" w14:textId="77777777" w:rsidR="00A63950" w:rsidRPr="00A627DD" w:rsidRDefault="00A63950" w:rsidP="00B84F31">
                          <w:pPr>
                            <w:ind w:left="0" w:firstLine="0"/>
                          </w:pPr>
                          <w:r w:rsidRPr="00C803F3">
                            <w:rPr>
                              <w:rStyle w:val="Style6"/>
                            </w:rPr>
                            <w:t>Recommendation/s</w:t>
                          </w:r>
                        </w:p>
                      </w:sdtContent>
                    </w:sdt>
                    <w:p w14:paraId="5837A1DE" w14:textId="75D4BC2E" w:rsidR="00A63950" w:rsidRDefault="00A63950" w:rsidP="00B84F31">
                      <w:pPr>
                        <w:pStyle w:val="Title3"/>
                        <w:ind w:left="0" w:firstLine="0"/>
                      </w:pPr>
                      <w:r>
                        <w:t xml:space="preserve">That Members provide views on and discuss the options presented in the consultation to inform the LGA’s response. </w:t>
                      </w:r>
                    </w:p>
                    <w:p w14:paraId="5837A1DF" w14:textId="77777777" w:rsidR="00A63950" w:rsidRPr="00A627DD" w:rsidRDefault="00E57F72" w:rsidP="00B84F31">
                      <w:pPr>
                        <w:ind w:left="0" w:firstLine="0"/>
                      </w:pPr>
                      <w:sdt>
                        <w:sdtPr>
                          <w:rPr>
                            <w:rStyle w:val="Style6"/>
                          </w:rPr>
                          <w:alias w:val="Action/s"/>
                          <w:tag w:val="Action/s"/>
                          <w:id w:val="450136090"/>
                          <w:placeholder>
                            <w:docPart w:val="116A86B4BA654E03A694D167A630844B"/>
                          </w:placeholder>
                        </w:sdtPr>
                        <w:sdtContent>
                          <w:r w:rsidR="00A63950" w:rsidRPr="00C803F3">
                            <w:rPr>
                              <w:rStyle w:val="Style6"/>
                            </w:rPr>
                            <w:t>Action/s</w:t>
                          </w:r>
                        </w:sdtContent>
                      </w:sdt>
                    </w:p>
                    <w:p w14:paraId="5837A1E1" w14:textId="222E75EF" w:rsidR="00A63950" w:rsidRDefault="00A63950" w:rsidP="00F20A28">
                      <w:pPr>
                        <w:ind w:left="0" w:firstLine="0"/>
                      </w:pPr>
                      <w:r>
                        <w:t>Officers will develop a response to the consultation, for sign off by Resources Board Lead Members</w:t>
                      </w:r>
                      <w:r w:rsidR="00C4066F">
                        <w:t>,</w:t>
                      </w:r>
                      <w:r>
                        <w:t xml:space="preserve"> the</w:t>
                      </w:r>
                      <w:r w:rsidDel="00C034BC">
                        <w:t xml:space="preserve"> </w:t>
                      </w:r>
                      <w:r>
                        <w:t>Chairman</w:t>
                      </w:r>
                      <w:r w:rsidR="00C4066F">
                        <w:t xml:space="preserve"> and Group Leaders</w:t>
                      </w:r>
                      <w:r>
                        <w:t xml:space="preserve">.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7" w14:textId="06CC2493" w:rsidR="009B6F95" w:rsidRDefault="009B6F95" w:rsidP="006C286B">
      <w:pPr>
        <w:pStyle w:val="Title3"/>
        <w:ind w:left="0" w:firstLine="0"/>
      </w:pPr>
    </w:p>
    <w:p w14:paraId="60A3C30A" w14:textId="77777777" w:rsidR="006C286B" w:rsidRDefault="006C286B" w:rsidP="006C286B">
      <w:pPr>
        <w:pStyle w:val="Title3"/>
        <w:ind w:left="0" w:firstLine="0"/>
      </w:pPr>
    </w:p>
    <w:p w14:paraId="5837A1A8" w14:textId="00ACF297" w:rsidR="009B6F95" w:rsidRPr="00C803F3" w:rsidRDefault="000721F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75A2680320B44E7BA841E66DBF42E8DF"/>
          </w:placeholder>
          <w:text w:multiLine="1"/>
        </w:sdtPr>
        <w:sdtEndPr/>
        <w:sdtContent>
          <w:r w:rsidR="00A906C8">
            <w:t>Hannah Donnelly</w:t>
          </w:r>
        </w:sdtContent>
      </w:sdt>
    </w:p>
    <w:p w14:paraId="5837A1A9" w14:textId="5FE72237" w:rsidR="009B6F95" w:rsidRDefault="000721F1" w:rsidP="000F69FB">
      <w:sdt>
        <w:sdtPr>
          <w:rPr>
            <w:rStyle w:val="Style2"/>
          </w:rPr>
          <w:id w:val="1940027828"/>
          <w:lock w:val="contentLocked"/>
          <w:placeholder>
            <w:docPart w:val="ED614F724D78404EAD2F31D1C618EFF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3B1D2777DB44C57ABFF5FE58A86E80B"/>
          </w:placeholder>
          <w:text w:multiLine="1"/>
        </w:sdtPr>
        <w:sdtEndPr/>
        <w:sdtContent>
          <w:r w:rsidR="00A906C8">
            <w:t>Finance Policy Team</w:t>
          </w:r>
        </w:sdtContent>
      </w:sdt>
    </w:p>
    <w:p w14:paraId="5837A1AA" w14:textId="7DDE38DD" w:rsidR="009B6F95" w:rsidRDefault="000721F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color w:val="000000"/>
            <w:lang w:eastAsia="en-GB"/>
          </w:rPr>
          <w:alias w:val="Phone no."/>
          <w:tag w:val="Contact officer"/>
          <w:id w:val="313611300"/>
          <w:placeholder>
            <w:docPart w:val="EFFC8205C9AF4879936B022AB629192E"/>
          </w:placeholder>
          <w:text w:multiLine="1"/>
        </w:sdtPr>
        <w:sdtEndPr/>
        <w:sdtContent>
          <w:r w:rsidR="00B94ED6" w:rsidRPr="00B94ED6">
            <w:rPr>
              <w:color w:val="000000"/>
              <w:lang w:eastAsia="en-GB"/>
            </w:rPr>
            <w:t>020 7664 3171</w:t>
          </w:r>
        </w:sdtContent>
      </w:sdt>
      <w:r w:rsidR="009B6F95" w:rsidRPr="00B5377C">
        <w:t xml:space="preserve"> </w:t>
      </w:r>
    </w:p>
    <w:p w14:paraId="5837A1AB" w14:textId="1221D44E" w:rsidR="009B6F95" w:rsidRDefault="000721F1" w:rsidP="00B84F31">
      <w:pPr>
        <w:pStyle w:val="Title3"/>
      </w:pPr>
      <w:sdt>
        <w:sdtPr>
          <w:rPr>
            <w:rStyle w:val="Style2"/>
          </w:rPr>
          <w:id w:val="614409820"/>
          <w:lock w:val="contentLocked"/>
          <w:placeholder>
            <w:docPart w:val="A6FA1009FEED4C8BAB4736EAE3A486E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1D4E4784A1D4654B0953AE880952E6F"/>
          </w:placeholder>
          <w:text w:multiLine="1"/>
        </w:sdtPr>
        <w:sdtEndPr/>
        <w:sdtContent>
          <w:r w:rsidR="00B94ED6">
            <w:t>hannah.donnelly</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3A48FB8C" w:rsidR="009B6F95" w:rsidRDefault="009B6F95"/>
    <w:p w14:paraId="1CE6EE7F" w14:textId="057E33D9" w:rsidR="001E726E" w:rsidRDefault="001E726E"/>
    <w:p w14:paraId="5597BDCF" w14:textId="77777777" w:rsidR="006C286B" w:rsidRPr="00C803F3" w:rsidRDefault="006C286B"/>
    <w:p w14:paraId="5837A1AF" w14:textId="5ED0C638" w:rsidR="009B6F95" w:rsidRDefault="009B6F95"/>
    <w:p w14:paraId="0A51485C" w14:textId="5981A9FF" w:rsidR="005318F4" w:rsidRDefault="005318F4"/>
    <w:p w14:paraId="5E638309" w14:textId="77777777" w:rsidR="00611E99" w:rsidRPr="00C803F3" w:rsidRDefault="00611E99"/>
    <w:p w14:paraId="5837A1B3" w14:textId="0F8AD961"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sz w:val="24"/>
            <w:szCs w:val="20"/>
            <w:lang w:eastAsia="ja-JP"/>
          </w:rPr>
          <w:alias w:val="Title"/>
          <w:tag w:val="Title"/>
          <w:id w:val="-1881161105"/>
          <w:placeholder>
            <w:docPart w:val="7819B9FEE9864C438E377FAEF3432C68"/>
          </w:placeholder>
          <w:text w:multiLine="1"/>
        </w:sdtPr>
        <w:sdtEndPr/>
        <w:sdtContent>
          <w:r w:rsidR="009F3D8E" w:rsidRPr="008C05AA">
            <w:rPr>
              <w:rFonts w:eastAsiaTheme="minorEastAsia" w:cs="Arial"/>
              <w:bCs/>
              <w:sz w:val="24"/>
              <w:szCs w:val="20"/>
              <w:lang w:eastAsia="ja-JP"/>
            </w:rPr>
            <w:t>New Homes Bonus Consultation</w:t>
          </w:r>
        </w:sdtContent>
      </w:sdt>
      <w:r>
        <w:fldChar w:fldCharType="end"/>
      </w:r>
    </w:p>
    <w:p w14:paraId="5837A1B4" w14:textId="77777777" w:rsidR="009B6F95" w:rsidRPr="00C803F3" w:rsidRDefault="000721F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2C2F0FC" w14:textId="633CD56A" w:rsidR="00270CDC" w:rsidRDefault="42B97005" w:rsidP="008B6F89">
      <w:pPr>
        <w:pStyle w:val="ListParagraph"/>
        <w:rPr>
          <w:rStyle w:val="ReportTemplate"/>
        </w:rPr>
      </w:pPr>
      <w:r w:rsidRPr="6136CC5B">
        <w:rPr>
          <w:rStyle w:val="ReportTemplate"/>
        </w:rPr>
        <w:t>The New Homes Bonus (“the Bonus”) was intr</w:t>
      </w:r>
      <w:r w:rsidR="0D1CEEDF" w:rsidRPr="6136CC5B">
        <w:rPr>
          <w:rStyle w:val="ReportTemplate"/>
        </w:rPr>
        <w:t>oduced in 2011</w:t>
      </w:r>
      <w:r w:rsidR="7863884E" w:rsidRPr="6136CC5B">
        <w:rPr>
          <w:rStyle w:val="ReportTemplate"/>
        </w:rPr>
        <w:t>,</w:t>
      </w:r>
      <w:r w:rsidRPr="6136CC5B">
        <w:rPr>
          <w:rStyle w:val="ReportTemplate"/>
        </w:rPr>
        <w:t xml:space="preserve"> in r</w:t>
      </w:r>
      <w:r w:rsidR="0D1CEEDF" w:rsidRPr="6136CC5B">
        <w:rPr>
          <w:rStyle w:val="ReportTemplate"/>
        </w:rPr>
        <w:t xml:space="preserve">ecognition of </w:t>
      </w:r>
      <w:r w:rsidR="06DB7C3C" w:rsidRPr="6136CC5B">
        <w:rPr>
          <w:rStyle w:val="ReportTemplate"/>
        </w:rPr>
        <w:t xml:space="preserve">the </w:t>
      </w:r>
      <w:r w:rsidR="0D1CEEDF" w:rsidRPr="6136CC5B">
        <w:rPr>
          <w:rStyle w:val="ReportTemplate"/>
        </w:rPr>
        <w:t>vital role that co</w:t>
      </w:r>
      <w:r w:rsidRPr="6136CC5B">
        <w:rPr>
          <w:rStyle w:val="ReportTemplate"/>
        </w:rPr>
        <w:t xml:space="preserve">uncils </w:t>
      </w:r>
      <w:r w:rsidR="0D1CEEDF" w:rsidRPr="6136CC5B">
        <w:rPr>
          <w:rStyle w:val="ReportTemplate"/>
        </w:rPr>
        <w:t>play in creating housebuilding opportunities in their area</w:t>
      </w:r>
      <w:r w:rsidR="34C4CD5A" w:rsidRPr="6136CC5B">
        <w:rPr>
          <w:rStyle w:val="ReportTemplate"/>
        </w:rPr>
        <w:t xml:space="preserve">, with </w:t>
      </w:r>
      <w:r w:rsidR="2AE1F149" w:rsidRPr="6136CC5B">
        <w:rPr>
          <w:rStyle w:val="ReportTemplate"/>
        </w:rPr>
        <w:t>the</w:t>
      </w:r>
      <w:r w:rsidR="05127E63" w:rsidRPr="6136CC5B">
        <w:rPr>
          <w:rStyle w:val="ReportTemplate"/>
        </w:rPr>
        <w:t xml:space="preserve"> intended</w:t>
      </w:r>
      <w:r w:rsidR="34C4CD5A" w:rsidRPr="6136CC5B">
        <w:rPr>
          <w:rStyle w:val="ReportTemplate"/>
        </w:rPr>
        <w:t xml:space="preserve"> purpose </w:t>
      </w:r>
      <w:r w:rsidR="2AE1F149" w:rsidRPr="6136CC5B">
        <w:rPr>
          <w:rStyle w:val="ReportTemplate"/>
        </w:rPr>
        <w:t>of</w:t>
      </w:r>
      <w:r w:rsidR="34C4CD5A" w:rsidRPr="6136CC5B">
        <w:rPr>
          <w:rStyle w:val="ReportTemplate"/>
        </w:rPr>
        <w:t xml:space="preserve"> incentivis</w:t>
      </w:r>
      <w:r w:rsidR="2AE1F149" w:rsidRPr="6136CC5B">
        <w:rPr>
          <w:rStyle w:val="ReportTemplate"/>
        </w:rPr>
        <w:t>ing</w:t>
      </w:r>
      <w:r w:rsidR="34C4CD5A" w:rsidRPr="6136CC5B">
        <w:rPr>
          <w:rStyle w:val="ReportTemplate"/>
        </w:rPr>
        <w:t xml:space="preserve"> housing development</w:t>
      </w:r>
      <w:r w:rsidR="1484DF1F" w:rsidRPr="6136CC5B">
        <w:rPr>
          <w:rStyle w:val="ReportTemplate"/>
        </w:rPr>
        <w:t xml:space="preserve"> </w:t>
      </w:r>
      <w:r w:rsidR="34C4CD5A" w:rsidRPr="6136CC5B">
        <w:rPr>
          <w:rStyle w:val="ReportTemplate"/>
        </w:rPr>
        <w:t>and reward</w:t>
      </w:r>
      <w:r w:rsidR="2AE1F149" w:rsidRPr="6136CC5B">
        <w:rPr>
          <w:rStyle w:val="ReportTemplate"/>
        </w:rPr>
        <w:t>ing</w:t>
      </w:r>
      <w:r w:rsidR="1484DF1F" w:rsidRPr="6136CC5B">
        <w:rPr>
          <w:rStyle w:val="ReportTemplate"/>
        </w:rPr>
        <w:t xml:space="preserve"> growth</w:t>
      </w:r>
      <w:r w:rsidR="34C4CD5A" w:rsidRPr="6136CC5B">
        <w:rPr>
          <w:rStyle w:val="ReportTemplate"/>
        </w:rPr>
        <w:t xml:space="preserve">. </w:t>
      </w:r>
      <w:r w:rsidR="7863884E" w:rsidRPr="6136CC5B">
        <w:rPr>
          <w:rStyle w:val="ReportTemplate"/>
        </w:rPr>
        <w:t xml:space="preserve">The funding </w:t>
      </w:r>
      <w:r w:rsidR="40CDC509" w:rsidRPr="6136CC5B">
        <w:rPr>
          <w:rStyle w:val="ReportTemplate"/>
        </w:rPr>
        <w:t xml:space="preserve">currently </w:t>
      </w:r>
      <w:r w:rsidR="7863884E" w:rsidRPr="6136CC5B">
        <w:rPr>
          <w:rStyle w:val="ReportTemplate"/>
        </w:rPr>
        <w:t>c</w:t>
      </w:r>
      <w:r w:rsidR="129B717A" w:rsidRPr="6136CC5B">
        <w:rPr>
          <w:rStyle w:val="ReportTemplate"/>
        </w:rPr>
        <w:t>omes from</w:t>
      </w:r>
      <w:r w:rsidR="0DFC101C" w:rsidRPr="6136CC5B">
        <w:rPr>
          <w:rStyle w:val="ReportTemplate"/>
        </w:rPr>
        <w:t xml:space="preserve"> a</w:t>
      </w:r>
      <w:r w:rsidR="129B717A" w:rsidRPr="6136CC5B">
        <w:rPr>
          <w:rStyle w:val="ReportTemplate"/>
        </w:rPr>
        <w:t xml:space="preserve"> top slice of</w:t>
      </w:r>
      <w:r w:rsidR="34C4CD5A" w:rsidRPr="6136CC5B">
        <w:rPr>
          <w:rStyle w:val="ReportTemplate"/>
        </w:rPr>
        <w:t xml:space="preserve"> the</w:t>
      </w:r>
      <w:r w:rsidR="129B717A" w:rsidRPr="6136CC5B">
        <w:rPr>
          <w:rStyle w:val="ReportTemplate"/>
        </w:rPr>
        <w:t xml:space="preserve"> </w:t>
      </w:r>
      <w:r w:rsidR="34C4CD5A" w:rsidRPr="6136CC5B">
        <w:rPr>
          <w:rStyle w:val="ReportTemplate"/>
        </w:rPr>
        <w:t xml:space="preserve">Revenue Support Grant </w:t>
      </w:r>
      <w:r w:rsidR="129B717A" w:rsidRPr="6136CC5B">
        <w:rPr>
          <w:rStyle w:val="ReportTemplate"/>
        </w:rPr>
        <w:t>and is unringfenced, for councils to spend on local priorities</w:t>
      </w:r>
      <w:r w:rsidR="67E5735F" w:rsidRPr="6136CC5B">
        <w:rPr>
          <w:rStyle w:val="ReportTemplate"/>
        </w:rPr>
        <w:t>.</w:t>
      </w:r>
    </w:p>
    <w:p w14:paraId="4FE88A32" w14:textId="77777777" w:rsidR="00611ADB" w:rsidRDefault="00611ADB" w:rsidP="00611ADB">
      <w:pPr>
        <w:pStyle w:val="ListParagraph"/>
        <w:numPr>
          <w:ilvl w:val="0"/>
          <w:numId w:val="0"/>
        </w:numPr>
        <w:ind w:left="360"/>
        <w:rPr>
          <w:rStyle w:val="ReportTemplate"/>
        </w:rPr>
      </w:pPr>
    </w:p>
    <w:p w14:paraId="3B07AEF5" w14:textId="6B4CAECD" w:rsidR="00364157" w:rsidRDefault="00CE31C8" w:rsidP="006B1493">
      <w:pPr>
        <w:pStyle w:val="ListParagraph"/>
        <w:rPr>
          <w:rStyle w:val="ReportTemplate"/>
        </w:rPr>
      </w:pPr>
      <w:r w:rsidRPr="6C3B32B2">
        <w:rPr>
          <w:rStyle w:val="ReportTemplate"/>
          <w:rFonts w:eastAsia="Arial" w:cs="Arial"/>
        </w:rPr>
        <w:t xml:space="preserve">The </w:t>
      </w:r>
      <w:r w:rsidR="00794F1F">
        <w:rPr>
          <w:rStyle w:val="ReportTemplate"/>
          <w:rFonts w:eastAsia="Arial" w:cs="Arial"/>
        </w:rPr>
        <w:t xml:space="preserve">Government has paid out </w:t>
      </w:r>
      <w:r w:rsidR="002B5D33" w:rsidRPr="6C3B32B2">
        <w:rPr>
          <w:rStyle w:val="ReportTemplate"/>
          <w:rFonts w:eastAsia="Arial" w:cs="Arial"/>
        </w:rPr>
        <w:t xml:space="preserve">£9.5 billion </w:t>
      </w:r>
      <w:r w:rsidR="005326B0">
        <w:rPr>
          <w:rStyle w:val="ReportTemplate"/>
          <w:rFonts w:eastAsia="Arial" w:cs="Arial"/>
        </w:rPr>
        <w:t xml:space="preserve">through the </w:t>
      </w:r>
      <w:r w:rsidR="005326B0" w:rsidRPr="6C3B32B2">
        <w:rPr>
          <w:rStyle w:val="ReportTemplate"/>
          <w:rFonts w:eastAsia="Arial" w:cs="Arial"/>
        </w:rPr>
        <w:t xml:space="preserve">Bonus </w:t>
      </w:r>
      <w:r w:rsidR="002B5D33" w:rsidRPr="6C3B32B2">
        <w:rPr>
          <w:rStyle w:val="ReportTemplate"/>
          <w:rFonts w:eastAsia="Arial" w:cs="Arial"/>
        </w:rPr>
        <w:t xml:space="preserve">since </w:t>
      </w:r>
      <w:r w:rsidR="005326B0">
        <w:rPr>
          <w:rStyle w:val="ReportTemplate"/>
          <w:rFonts w:eastAsia="Arial" w:cs="Arial"/>
        </w:rPr>
        <w:t xml:space="preserve">its </w:t>
      </w:r>
      <w:r w:rsidR="002B5D33" w:rsidRPr="6C3B32B2">
        <w:rPr>
          <w:rStyle w:val="ReportTemplate"/>
          <w:rFonts w:eastAsia="Arial" w:cs="Arial"/>
        </w:rPr>
        <w:t>introduction in 2011</w:t>
      </w:r>
      <w:r w:rsidR="00364157" w:rsidRPr="6C3B32B2">
        <w:rPr>
          <w:rStyle w:val="ReportTemplate"/>
          <w:rFonts w:eastAsia="Arial" w:cs="Arial"/>
        </w:rPr>
        <w:t xml:space="preserve">, </w:t>
      </w:r>
      <w:r w:rsidR="005C6570" w:rsidRPr="6C3B32B2">
        <w:rPr>
          <w:rStyle w:val="ReportTemplate"/>
          <w:rFonts w:eastAsia="Arial" w:cs="Arial"/>
        </w:rPr>
        <w:t>rewarding</w:t>
      </w:r>
      <w:r w:rsidRPr="6C3B32B2">
        <w:rPr>
          <w:rStyle w:val="ReportTemplate"/>
          <w:rFonts w:eastAsia="Arial" w:cs="Arial"/>
        </w:rPr>
        <w:t xml:space="preserve"> a </w:t>
      </w:r>
      <w:r w:rsidR="00364157" w:rsidRPr="6C3B32B2">
        <w:rPr>
          <w:rStyle w:val="ReportTemplate"/>
          <w:rFonts w:eastAsia="Arial" w:cs="Arial"/>
        </w:rPr>
        <w:t>net increase in housing stock of 2 million.</w:t>
      </w:r>
      <w:r w:rsidR="00F05E50" w:rsidRPr="6C3B32B2">
        <w:rPr>
          <w:rStyle w:val="ReportTemplate"/>
          <w:rFonts w:eastAsia="Arial" w:cs="Arial"/>
        </w:rPr>
        <w:t xml:space="preserve"> The most recent consultation on the Bonus concluded in December 2016 and introduced</w:t>
      </w:r>
      <w:r w:rsidR="00611ADB" w:rsidRPr="6C3B32B2">
        <w:rPr>
          <w:rStyle w:val="ReportTemplate"/>
          <w:rFonts w:eastAsia="Arial" w:cs="Arial"/>
        </w:rPr>
        <w:t xml:space="preserve"> a new baseline threshold of 0.4% growth of housing stock and reduced legacy payments from 6 years to 5 years in 2017/18</w:t>
      </w:r>
      <w:r w:rsidR="00720742" w:rsidRPr="6C3B32B2">
        <w:rPr>
          <w:rStyle w:val="ReportTemplate"/>
          <w:rFonts w:eastAsia="Arial" w:cs="Arial"/>
        </w:rPr>
        <w:t xml:space="preserve">, </w:t>
      </w:r>
      <w:r w:rsidR="00611ADB" w:rsidRPr="6C3B32B2">
        <w:rPr>
          <w:rStyle w:val="ReportTemplate"/>
          <w:rFonts w:eastAsia="Arial" w:cs="Arial"/>
        </w:rPr>
        <w:t xml:space="preserve">and then 4 years from 2018/19. </w:t>
      </w:r>
      <w:r w:rsidR="00F05E50" w:rsidRPr="6C3B32B2">
        <w:rPr>
          <w:rStyle w:val="ReportTemplate"/>
          <w:rFonts w:eastAsia="Arial" w:cs="Arial"/>
        </w:rPr>
        <w:t>As a result</w:t>
      </w:r>
      <w:r w:rsidR="00611ADB" w:rsidRPr="6C3B32B2">
        <w:rPr>
          <w:rStyle w:val="ReportTemplate"/>
          <w:rFonts w:eastAsia="Arial" w:cs="Arial"/>
        </w:rPr>
        <w:t xml:space="preserve">, </w:t>
      </w:r>
      <w:r w:rsidR="00FC1F12" w:rsidRPr="6C3B32B2">
        <w:rPr>
          <w:rStyle w:val="ReportTemplate"/>
          <w:rFonts w:eastAsia="Arial" w:cs="Arial"/>
        </w:rPr>
        <w:t>funding through the Bonus</w:t>
      </w:r>
      <w:r w:rsidR="00364157" w:rsidRPr="6C3B32B2">
        <w:rPr>
          <w:rStyle w:val="ReportTemplate"/>
          <w:rFonts w:eastAsia="Arial" w:cs="Arial"/>
        </w:rPr>
        <w:t xml:space="preserve"> </w:t>
      </w:r>
      <w:r w:rsidR="00F05E50" w:rsidRPr="6C3B32B2">
        <w:rPr>
          <w:rStyle w:val="ReportTemplate"/>
          <w:rFonts w:eastAsia="Arial" w:cs="Arial"/>
        </w:rPr>
        <w:t>has r</w:t>
      </w:r>
      <w:r w:rsidR="00364157" w:rsidRPr="6C3B32B2">
        <w:rPr>
          <w:rStyle w:val="ReportTemplate"/>
          <w:rFonts w:eastAsia="Arial" w:cs="Arial"/>
        </w:rPr>
        <w:t>educed significantly, fro</w:t>
      </w:r>
      <w:r w:rsidR="001F2D7F" w:rsidRPr="6C3B32B2">
        <w:rPr>
          <w:rStyle w:val="ReportTemplate"/>
          <w:rFonts w:eastAsia="Arial" w:cs="Arial"/>
        </w:rPr>
        <w:t>m</w:t>
      </w:r>
      <w:r w:rsidR="00720742" w:rsidRPr="6C3B32B2">
        <w:rPr>
          <w:rStyle w:val="ReportTemplate"/>
          <w:rFonts w:eastAsia="Arial" w:cs="Arial"/>
        </w:rPr>
        <w:t xml:space="preserve"> a total of</w:t>
      </w:r>
      <w:r w:rsidR="001F2D7F" w:rsidRPr="6C3B32B2">
        <w:rPr>
          <w:rStyle w:val="ReportTemplate"/>
          <w:rFonts w:eastAsia="Arial" w:cs="Arial"/>
        </w:rPr>
        <w:t xml:space="preserve"> </w:t>
      </w:r>
      <w:r w:rsidR="00720742" w:rsidRPr="6C3B32B2">
        <w:rPr>
          <w:rStyle w:val="ReportTemplate"/>
          <w:rFonts w:eastAsia="Arial" w:cs="Arial"/>
        </w:rPr>
        <w:t>almost £1.5 billion in 2016/17</w:t>
      </w:r>
      <w:r w:rsidR="00BB2F90" w:rsidRPr="6C3B32B2">
        <w:rPr>
          <w:rStyle w:val="ReportTemplate"/>
          <w:rFonts w:eastAsia="Arial" w:cs="Arial"/>
        </w:rPr>
        <w:t xml:space="preserve"> to </w:t>
      </w:r>
      <w:r w:rsidR="00720742" w:rsidRPr="6C3B32B2">
        <w:rPr>
          <w:rStyle w:val="ReportTemplate"/>
          <w:rFonts w:eastAsia="Arial" w:cs="Arial"/>
        </w:rPr>
        <w:t>£</w:t>
      </w:r>
      <w:r w:rsidR="00BB2F90" w:rsidRPr="6C3B32B2">
        <w:rPr>
          <w:rStyle w:val="ReportTemplate"/>
          <w:rFonts w:eastAsia="Arial" w:cs="Arial"/>
        </w:rPr>
        <w:t>622</w:t>
      </w:r>
      <w:r w:rsidR="00720742" w:rsidRPr="6C3B32B2">
        <w:rPr>
          <w:rStyle w:val="ReportTemplate"/>
          <w:rFonts w:eastAsia="Arial" w:cs="Arial"/>
        </w:rPr>
        <w:t xml:space="preserve"> million allocated for 2021/22.</w:t>
      </w:r>
    </w:p>
    <w:p w14:paraId="57F46A2A" w14:textId="15CC26E0" w:rsidR="00611ADB" w:rsidRDefault="00611ADB" w:rsidP="00611ADB">
      <w:pPr>
        <w:pStyle w:val="ListParagraph"/>
        <w:numPr>
          <w:ilvl w:val="0"/>
          <w:numId w:val="0"/>
        </w:numPr>
        <w:ind w:left="360"/>
        <w:rPr>
          <w:rStyle w:val="ReportTemplate"/>
        </w:rPr>
      </w:pPr>
    </w:p>
    <w:p w14:paraId="2D9D2562" w14:textId="74CC7FF9" w:rsidR="00270CDC" w:rsidRDefault="00270CDC" w:rsidP="00C803F3">
      <w:pPr>
        <w:pStyle w:val="ListParagraph"/>
        <w:rPr>
          <w:rStyle w:val="ReportTemplate"/>
        </w:rPr>
      </w:pPr>
      <w:r>
        <w:rPr>
          <w:rStyle w:val="ReportTemplate"/>
        </w:rPr>
        <w:t xml:space="preserve">At </w:t>
      </w:r>
      <w:r w:rsidR="00FC1F12">
        <w:rPr>
          <w:rStyle w:val="ReportTemplate"/>
        </w:rPr>
        <w:t xml:space="preserve">the Spending </w:t>
      </w:r>
      <w:r>
        <w:rPr>
          <w:rStyle w:val="ReportTemplate"/>
        </w:rPr>
        <w:t>R</w:t>
      </w:r>
      <w:r w:rsidR="00FC1F12">
        <w:rPr>
          <w:rStyle w:val="ReportTemplate"/>
        </w:rPr>
        <w:t>eview in November</w:t>
      </w:r>
      <w:r>
        <w:rPr>
          <w:rStyle w:val="ReportTemplate"/>
        </w:rPr>
        <w:t xml:space="preserve"> 2020, </w:t>
      </w:r>
      <w:r w:rsidR="00FC1F12">
        <w:rPr>
          <w:rStyle w:val="ReportTemplate"/>
        </w:rPr>
        <w:t xml:space="preserve">it was </w:t>
      </w:r>
      <w:r>
        <w:rPr>
          <w:rStyle w:val="ReportTemplate"/>
        </w:rPr>
        <w:t xml:space="preserve">announced that there would be a consultation </w:t>
      </w:r>
      <w:r w:rsidR="006F04B2">
        <w:rPr>
          <w:rStyle w:val="ReportTemplate"/>
        </w:rPr>
        <w:t>on</w:t>
      </w:r>
      <w:r>
        <w:rPr>
          <w:rStyle w:val="ReportTemplate"/>
        </w:rPr>
        <w:t xml:space="preserve"> </w:t>
      </w:r>
      <w:hyperlink r:id="rId11" w:history="1">
        <w:r w:rsidRPr="000839D0">
          <w:rPr>
            <w:rStyle w:val="Hyperlink"/>
          </w:rPr>
          <w:t>the future of the New Homes Bonus</w:t>
        </w:r>
      </w:hyperlink>
      <w:r>
        <w:rPr>
          <w:rStyle w:val="ReportTemplate"/>
        </w:rPr>
        <w:t>, seeking views from the sector, with plans to implement reforms from 2022/23 onwards</w:t>
      </w:r>
      <w:r w:rsidR="00FC1F12">
        <w:rPr>
          <w:rStyle w:val="ReportTemplate"/>
        </w:rPr>
        <w:t>.</w:t>
      </w:r>
    </w:p>
    <w:p w14:paraId="6039156A" w14:textId="77777777" w:rsidR="00611ADB" w:rsidRDefault="00611ADB" w:rsidP="00611ADB">
      <w:pPr>
        <w:pStyle w:val="ListParagraph"/>
        <w:numPr>
          <w:ilvl w:val="0"/>
          <w:numId w:val="0"/>
        </w:numPr>
        <w:ind w:left="360"/>
        <w:rPr>
          <w:rStyle w:val="ReportTemplate"/>
        </w:rPr>
      </w:pPr>
    </w:p>
    <w:p w14:paraId="1C6A9CAD" w14:textId="77777777" w:rsidR="00791A69" w:rsidRDefault="00364157" w:rsidP="00791A69">
      <w:pPr>
        <w:pStyle w:val="ListParagraph"/>
        <w:rPr>
          <w:rStyle w:val="ReportTemplate"/>
        </w:rPr>
      </w:pPr>
      <w:r>
        <w:rPr>
          <w:rStyle w:val="ReportTemplate"/>
        </w:rPr>
        <w:t>The consultation confirms that while</w:t>
      </w:r>
      <w:r w:rsidR="004844AA">
        <w:rPr>
          <w:rStyle w:val="ReportTemplate"/>
        </w:rPr>
        <w:t xml:space="preserve"> the</w:t>
      </w:r>
      <w:r>
        <w:rPr>
          <w:rStyle w:val="ReportTemplate"/>
        </w:rPr>
        <w:t xml:space="preserve"> legacy payment</w:t>
      </w:r>
      <w:r w:rsidR="004844AA">
        <w:rPr>
          <w:rStyle w:val="ReportTemplate"/>
        </w:rPr>
        <w:t xml:space="preserve"> committed in 2019/20 will </w:t>
      </w:r>
      <w:r w:rsidR="007A7369">
        <w:rPr>
          <w:rStyle w:val="ReportTemplate"/>
        </w:rPr>
        <w:t xml:space="preserve">be </w:t>
      </w:r>
      <w:r w:rsidR="00FC1F12">
        <w:rPr>
          <w:rStyle w:val="ReportTemplate"/>
        </w:rPr>
        <w:t>honoured</w:t>
      </w:r>
      <w:r>
        <w:rPr>
          <w:rStyle w:val="ReportTemplate"/>
        </w:rPr>
        <w:t>, the concept will not be reintroduced.</w:t>
      </w:r>
      <w:r w:rsidR="004844AA">
        <w:rPr>
          <w:rStyle w:val="ReportTemplate"/>
        </w:rPr>
        <w:t xml:space="preserve"> </w:t>
      </w:r>
      <w:r w:rsidR="000F4583">
        <w:rPr>
          <w:rStyle w:val="ReportTemplate"/>
        </w:rPr>
        <w:t>The Bonus for 2019/20 is the only remaining year with a legacy payment attached,</w:t>
      </w:r>
      <w:r w:rsidR="004844AA" w:rsidRPr="004844AA">
        <w:rPr>
          <w:rStyle w:val="ReportTemplate"/>
        </w:rPr>
        <w:t xml:space="preserve"> </w:t>
      </w:r>
      <w:r w:rsidR="004844AA">
        <w:rPr>
          <w:rStyle w:val="ReportTemplate"/>
        </w:rPr>
        <w:t>totalling £221 million</w:t>
      </w:r>
      <w:r w:rsidR="000F4583">
        <w:rPr>
          <w:rStyle w:val="ReportTemplate"/>
        </w:rPr>
        <w:t>, which is reflected in allocations for the 2021/22 Bonus and will c</w:t>
      </w:r>
      <w:r w:rsidR="00CD2A60">
        <w:rPr>
          <w:rStyle w:val="ReportTemplate"/>
        </w:rPr>
        <w:t>ome to an end</w:t>
      </w:r>
      <w:r w:rsidR="000F4583">
        <w:rPr>
          <w:rStyle w:val="ReportTemplate"/>
        </w:rPr>
        <w:t xml:space="preserve"> after 2022/23 financial year.</w:t>
      </w:r>
    </w:p>
    <w:p w14:paraId="410949A0" w14:textId="77777777" w:rsidR="00791A69" w:rsidRDefault="00791A69" w:rsidP="00791A69">
      <w:pPr>
        <w:pStyle w:val="ListParagraph"/>
        <w:numPr>
          <w:ilvl w:val="0"/>
          <w:numId w:val="0"/>
        </w:numPr>
        <w:ind w:left="360"/>
        <w:rPr>
          <w:rStyle w:val="ReportTemplate"/>
        </w:rPr>
      </w:pPr>
    </w:p>
    <w:p w14:paraId="5CBC2E08" w14:textId="3717D40D" w:rsidR="00A71CB5" w:rsidRDefault="00A71CB5" w:rsidP="00A71CB5">
      <w:pPr>
        <w:pStyle w:val="ListParagraph"/>
        <w:rPr>
          <w:rStyle w:val="ReportTemplate"/>
        </w:rPr>
      </w:pPr>
      <w:r w:rsidRPr="7763455E">
        <w:rPr>
          <w:rStyle w:val="ReportTemplate"/>
        </w:rPr>
        <w:t xml:space="preserve">This paper summarises the key themes in the consultation document and sets out the options proposed, including amendments to the current system and potential new conditions of the Bonus. </w:t>
      </w:r>
      <w:r w:rsidRPr="007F687E">
        <w:rPr>
          <w:rStyle w:val="ReportTemplate"/>
          <w:b/>
          <w:bCs/>
        </w:rPr>
        <w:t>Appendix A</w:t>
      </w:r>
      <w:r w:rsidRPr="7763455E">
        <w:rPr>
          <w:rStyle w:val="ReportTemplate"/>
        </w:rPr>
        <w:t xml:space="preserve"> includes the full set of questions contained within the consultation.</w:t>
      </w:r>
      <w:r>
        <w:rPr>
          <w:rStyle w:val="ReportTemplate"/>
        </w:rPr>
        <w:t xml:space="preserve"> </w:t>
      </w:r>
      <w:r w:rsidR="396F3C44" w:rsidRPr="31DA4318">
        <w:rPr>
          <w:rStyle w:val="ReportTemplate"/>
        </w:rPr>
        <w:t>The n</w:t>
      </w:r>
      <w:r w:rsidR="7A9DAD1D" w:rsidRPr="31DA4318">
        <w:rPr>
          <w:rStyle w:val="ReportTemplate"/>
        </w:rPr>
        <w:t xml:space="preserve">ature of the options </w:t>
      </w:r>
      <w:r w:rsidR="4597D0FF" w:rsidRPr="31DA4318">
        <w:rPr>
          <w:rStyle w:val="ReportTemplate"/>
        </w:rPr>
        <w:t xml:space="preserve">in the consultation paper </w:t>
      </w:r>
      <w:r w:rsidR="444D0D04" w:rsidRPr="31DA4318">
        <w:rPr>
          <w:rStyle w:val="ReportTemplate"/>
        </w:rPr>
        <w:t>strongly impl</w:t>
      </w:r>
      <w:r w:rsidR="791E5F3F" w:rsidRPr="31DA4318">
        <w:rPr>
          <w:rStyle w:val="ReportTemplate"/>
        </w:rPr>
        <w:t>y</w:t>
      </w:r>
      <w:r w:rsidR="7A9DAD1D" w:rsidRPr="31DA4318">
        <w:rPr>
          <w:rStyle w:val="ReportTemplate"/>
        </w:rPr>
        <w:t xml:space="preserve"> that </w:t>
      </w:r>
      <w:r w:rsidR="74226390" w:rsidRPr="31DA4318">
        <w:rPr>
          <w:rStyle w:val="ReportTemplate"/>
        </w:rPr>
        <w:t xml:space="preserve">the </w:t>
      </w:r>
      <w:r w:rsidR="7A9DAD1D" w:rsidRPr="31DA4318">
        <w:rPr>
          <w:rStyle w:val="ReportTemplate"/>
        </w:rPr>
        <w:t xml:space="preserve">Government </w:t>
      </w:r>
      <w:r w:rsidR="4597D0FF" w:rsidRPr="31DA4318">
        <w:rPr>
          <w:rStyle w:val="ReportTemplate"/>
        </w:rPr>
        <w:t xml:space="preserve">is </w:t>
      </w:r>
      <w:r w:rsidR="7A9DAD1D" w:rsidRPr="31DA4318">
        <w:rPr>
          <w:rStyle w:val="ReportTemplate"/>
        </w:rPr>
        <w:t xml:space="preserve">not intending to return to </w:t>
      </w:r>
      <w:r w:rsidR="76C8E749" w:rsidRPr="31DA4318">
        <w:rPr>
          <w:rStyle w:val="ReportTemplate"/>
        </w:rPr>
        <w:t xml:space="preserve">a </w:t>
      </w:r>
      <w:r w:rsidR="7A9DAD1D" w:rsidRPr="31DA4318">
        <w:rPr>
          <w:rStyle w:val="ReportTemplate"/>
        </w:rPr>
        <w:t>larger envelope of funding for this</w:t>
      </w:r>
      <w:r w:rsidR="7B99AEA3" w:rsidRPr="31DA4318">
        <w:rPr>
          <w:rStyle w:val="ReportTemplate"/>
        </w:rPr>
        <w:t xml:space="preserve"> </w:t>
      </w:r>
      <w:r w:rsidR="07685921" w:rsidRPr="31DA4318">
        <w:rPr>
          <w:rStyle w:val="ReportTemplate"/>
        </w:rPr>
        <w:t>purpose,</w:t>
      </w:r>
      <w:r w:rsidR="7B99AEA3" w:rsidRPr="31DA4318">
        <w:rPr>
          <w:rStyle w:val="ReportTemplate"/>
        </w:rPr>
        <w:t xml:space="preserve"> nor is i</w:t>
      </w:r>
      <w:r w:rsidR="00B552C9">
        <w:rPr>
          <w:rStyle w:val="ReportTemplate"/>
        </w:rPr>
        <w:t>t</w:t>
      </w:r>
      <w:r w:rsidR="005B77EC">
        <w:rPr>
          <w:rStyle w:val="ReportTemplate"/>
        </w:rPr>
        <w:t xml:space="preserve"> </w:t>
      </w:r>
      <w:r w:rsidR="7B99AEA3" w:rsidRPr="31DA4318">
        <w:rPr>
          <w:rStyle w:val="ReportTemplate"/>
        </w:rPr>
        <w:t>proposing fundamental reform</w:t>
      </w:r>
      <w:r w:rsidR="00E712D6">
        <w:rPr>
          <w:rStyle w:val="ReportTemplate"/>
        </w:rPr>
        <w:t>.</w:t>
      </w:r>
      <w:r w:rsidR="7A9DAD1D" w:rsidRPr="31DA4318">
        <w:rPr>
          <w:rStyle w:val="ReportTemplate"/>
        </w:rPr>
        <w:t xml:space="preserve"> </w:t>
      </w:r>
    </w:p>
    <w:p w14:paraId="3A3EBF13" w14:textId="77777777" w:rsidR="00A71CB5" w:rsidRDefault="00A71CB5" w:rsidP="00A71CB5">
      <w:pPr>
        <w:pStyle w:val="ListParagraph"/>
        <w:numPr>
          <w:ilvl w:val="0"/>
          <w:numId w:val="0"/>
        </w:numPr>
        <w:ind w:left="360"/>
        <w:rPr>
          <w:rStyle w:val="ReportTemplate"/>
        </w:rPr>
      </w:pPr>
    </w:p>
    <w:p w14:paraId="78B157D5" w14:textId="481A658F" w:rsidR="00CC65F2" w:rsidRDefault="00CD2A60" w:rsidP="00CC65F2">
      <w:pPr>
        <w:pStyle w:val="ListParagraph"/>
        <w:rPr>
          <w:rStyle w:val="ReportTemplate"/>
        </w:rPr>
      </w:pPr>
      <w:r w:rsidRPr="7763455E">
        <w:rPr>
          <w:rStyle w:val="ReportTemplate"/>
        </w:rPr>
        <w:t xml:space="preserve">The </w:t>
      </w:r>
      <w:r w:rsidR="00BB2F90" w:rsidRPr="7763455E">
        <w:rPr>
          <w:rStyle w:val="ReportTemplate"/>
        </w:rPr>
        <w:t xml:space="preserve">LGA plans to </w:t>
      </w:r>
      <w:r w:rsidR="00924954" w:rsidRPr="7763455E">
        <w:rPr>
          <w:rStyle w:val="ReportTemplate"/>
        </w:rPr>
        <w:t>respond to the consultation and is engaging with the sector to shape our response. This paper seeks to open the discussion around the proposed reforms, and we welcome views from members of this Board.</w:t>
      </w:r>
      <w:r w:rsidR="00200BC1" w:rsidRPr="7763455E">
        <w:rPr>
          <w:rStyle w:val="ReportTemplate"/>
        </w:rPr>
        <w:t xml:space="preserve"> </w:t>
      </w:r>
      <w:r w:rsidR="005B427B" w:rsidRPr="7763455E">
        <w:rPr>
          <w:rStyle w:val="ReportTemplate"/>
        </w:rPr>
        <w:t>The deadline for responses is 7 April 2021, and the sign off process for the LGA’s response is outlined in the Next Steps section below.</w:t>
      </w:r>
    </w:p>
    <w:p w14:paraId="7852621A" w14:textId="77777777" w:rsidR="00C22D83" w:rsidRDefault="00C22D83" w:rsidP="00C22D83">
      <w:pPr>
        <w:rPr>
          <w:rStyle w:val="ReportTemplate"/>
        </w:rPr>
      </w:pPr>
    </w:p>
    <w:p w14:paraId="11E77CF4" w14:textId="791FA933" w:rsidR="00CC65F2" w:rsidRDefault="00CC65F2" w:rsidP="00CC65F2">
      <w:pPr>
        <w:pStyle w:val="ListParagraph"/>
        <w:numPr>
          <w:ilvl w:val="0"/>
          <w:numId w:val="0"/>
        </w:numPr>
        <w:ind w:left="360"/>
        <w:rPr>
          <w:rStyle w:val="ReportTemplate"/>
        </w:rPr>
      </w:pPr>
    </w:p>
    <w:p w14:paraId="4EAAFABE" w14:textId="1062368C" w:rsidR="00C22D83" w:rsidRDefault="00C22D83" w:rsidP="00CC65F2">
      <w:pPr>
        <w:pStyle w:val="ListParagraph"/>
        <w:numPr>
          <w:ilvl w:val="0"/>
          <w:numId w:val="0"/>
        </w:numPr>
        <w:ind w:left="360"/>
        <w:rPr>
          <w:rStyle w:val="ReportTemplate"/>
        </w:rPr>
      </w:pPr>
    </w:p>
    <w:p w14:paraId="22D36570" w14:textId="22E74598" w:rsidR="00C22D83" w:rsidRDefault="00C22D83" w:rsidP="00CC65F2">
      <w:pPr>
        <w:pStyle w:val="ListParagraph"/>
        <w:numPr>
          <w:ilvl w:val="0"/>
          <w:numId w:val="0"/>
        </w:numPr>
        <w:ind w:left="360"/>
        <w:rPr>
          <w:rStyle w:val="ReportTemplate"/>
        </w:rPr>
      </w:pPr>
    </w:p>
    <w:p w14:paraId="1D658BC6" w14:textId="77777777" w:rsidR="00C22D83" w:rsidRDefault="00C22D83" w:rsidP="00CC65F2">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586CD0BA" w:rsidR="009B6F95" w:rsidRPr="00C803F3" w:rsidRDefault="00722442" w:rsidP="00924954">
          <w:pPr>
            <w:ind w:left="0" w:firstLine="0"/>
            <w:rPr>
              <w:rStyle w:val="ReportTemplate"/>
            </w:rPr>
          </w:pPr>
          <w:r>
            <w:rPr>
              <w:rStyle w:val="Style6"/>
            </w:rPr>
            <w:t>Reform of existing elements of the Bonus</w:t>
          </w:r>
        </w:p>
      </w:sdtContent>
    </w:sdt>
    <w:p w14:paraId="03CF48AA" w14:textId="77777777" w:rsidR="00553307" w:rsidRDefault="00553307" w:rsidP="00553307">
      <w:pPr>
        <w:pStyle w:val="ListParagraph"/>
        <w:jc w:val="both"/>
        <w:rPr>
          <w:rStyle w:val="ReportTemplate"/>
        </w:rPr>
      </w:pPr>
      <w:r w:rsidRPr="7763455E">
        <w:rPr>
          <w:rStyle w:val="ReportTemplate"/>
        </w:rPr>
        <w:t>The consultation welcomes views on the efficacy and distribution of the Bonus:</w:t>
      </w:r>
    </w:p>
    <w:p w14:paraId="4223420D" w14:textId="77777777" w:rsidR="00553307" w:rsidRDefault="00553307" w:rsidP="00553307">
      <w:pPr>
        <w:pStyle w:val="ListParagraph"/>
        <w:numPr>
          <w:ilvl w:val="0"/>
          <w:numId w:val="0"/>
        </w:numPr>
        <w:ind w:left="360"/>
        <w:jc w:val="both"/>
        <w:rPr>
          <w:rStyle w:val="ReportTemplate"/>
        </w:rPr>
      </w:pPr>
    </w:p>
    <w:p w14:paraId="5DA9D193" w14:textId="77777777" w:rsidR="00553307" w:rsidRDefault="00553307" w:rsidP="00A43927">
      <w:pPr>
        <w:pStyle w:val="ListParagraph"/>
        <w:numPr>
          <w:ilvl w:val="1"/>
          <w:numId w:val="1"/>
        </w:numPr>
        <w:spacing w:after="0" w:line="240" w:lineRule="auto"/>
        <w:ind w:left="851" w:hanging="500"/>
        <w:rPr>
          <w:rStyle w:val="ReportTemplate"/>
        </w:rPr>
      </w:pPr>
      <w:r w:rsidRPr="4E4D6C18">
        <w:rPr>
          <w:rStyle w:val="ReportTemplate"/>
        </w:rPr>
        <w:t>Whether the Bonus is an effective incentive which has proven results in influencing positive behaviour in councils and delivering ambitious housing targets.</w:t>
      </w:r>
    </w:p>
    <w:p w14:paraId="56D9E0F9" w14:textId="77777777" w:rsidR="00553307" w:rsidRDefault="00553307" w:rsidP="00533E33">
      <w:pPr>
        <w:spacing w:after="0" w:line="240" w:lineRule="auto"/>
        <w:ind w:left="851" w:hanging="500"/>
        <w:rPr>
          <w:rStyle w:val="ReportTemplate"/>
        </w:rPr>
      </w:pPr>
    </w:p>
    <w:p w14:paraId="7F9891DC" w14:textId="77777777" w:rsidR="00553307" w:rsidRDefault="00553307" w:rsidP="00A43927">
      <w:pPr>
        <w:pStyle w:val="ListParagraph"/>
        <w:numPr>
          <w:ilvl w:val="1"/>
          <w:numId w:val="1"/>
        </w:numPr>
        <w:spacing w:after="0" w:line="240" w:lineRule="auto"/>
        <w:ind w:left="851" w:hanging="500"/>
        <w:rPr>
          <w:rStyle w:val="ReportTemplate"/>
        </w:rPr>
      </w:pPr>
      <w:r w:rsidRPr="4E4D6C18">
        <w:rPr>
          <w:rStyle w:val="ReportTemplate"/>
        </w:rPr>
        <w:t>Whether the district and county council allocation split should remain at 80/20.</w:t>
      </w:r>
    </w:p>
    <w:p w14:paraId="1B20AA39" w14:textId="77777777" w:rsidR="00553307" w:rsidRDefault="00553307" w:rsidP="00A43927">
      <w:pPr>
        <w:pStyle w:val="ListParagraph"/>
        <w:numPr>
          <w:ilvl w:val="0"/>
          <w:numId w:val="0"/>
        </w:numPr>
        <w:spacing w:after="0" w:line="240" w:lineRule="auto"/>
        <w:ind w:left="851" w:hanging="500"/>
        <w:rPr>
          <w:rStyle w:val="ReportTemplate"/>
        </w:rPr>
      </w:pPr>
    </w:p>
    <w:p w14:paraId="4F2F0594" w14:textId="6CFFBFEE" w:rsidR="00553307" w:rsidRDefault="00553307" w:rsidP="00A43927">
      <w:pPr>
        <w:pStyle w:val="ListParagraph"/>
        <w:numPr>
          <w:ilvl w:val="1"/>
          <w:numId w:val="1"/>
        </w:numPr>
        <w:spacing w:after="0" w:line="240" w:lineRule="auto"/>
        <w:ind w:left="851" w:hanging="500"/>
        <w:rPr>
          <w:rStyle w:val="ReportTemplate"/>
        </w:rPr>
      </w:pPr>
      <w:r w:rsidRPr="051C8DCC">
        <w:rPr>
          <w:rStyle w:val="ReportTemplate"/>
        </w:rPr>
        <w:t>The adequacy of the Affordable Homes Premium, in which new developments to the affordable housing supply attract a £350 additional payment</w:t>
      </w:r>
      <w:r w:rsidR="006766D4">
        <w:rPr>
          <w:rStyle w:val="ReportTemplate"/>
        </w:rPr>
        <w:t xml:space="preserve"> per home</w:t>
      </w:r>
      <w:r w:rsidRPr="051C8DCC">
        <w:rPr>
          <w:rStyle w:val="ReportTemplate"/>
        </w:rPr>
        <w:t xml:space="preserve">. The consultation seeks views on retaining this and whether £350 is a sufficient amount to incentivise affordable housebuilding. </w:t>
      </w:r>
    </w:p>
    <w:p w14:paraId="59F5D36F" w14:textId="77777777" w:rsidR="00553307" w:rsidRDefault="00553307" w:rsidP="00A43927">
      <w:pPr>
        <w:pStyle w:val="ListParagraph"/>
        <w:numPr>
          <w:ilvl w:val="0"/>
          <w:numId w:val="0"/>
        </w:numPr>
        <w:spacing w:after="0" w:line="240" w:lineRule="auto"/>
        <w:ind w:left="851" w:hanging="500"/>
        <w:rPr>
          <w:rStyle w:val="ReportTemplate"/>
        </w:rPr>
      </w:pPr>
    </w:p>
    <w:p w14:paraId="46BD2CE7" w14:textId="6CA59CB9" w:rsidR="00553307" w:rsidRDefault="00553307" w:rsidP="00A43927">
      <w:pPr>
        <w:pStyle w:val="ListParagraph"/>
        <w:numPr>
          <w:ilvl w:val="1"/>
          <w:numId w:val="1"/>
        </w:numPr>
        <w:spacing w:after="0" w:line="240" w:lineRule="auto"/>
        <w:ind w:left="851" w:hanging="500"/>
        <w:rPr>
          <w:rStyle w:val="ReportTemplate"/>
        </w:rPr>
      </w:pPr>
      <w:r w:rsidRPr="4E4D6C18">
        <w:rPr>
          <w:rStyle w:val="ReportTemplate"/>
        </w:rPr>
        <w:t>The effectiveness of including long-term empty properties which local authorities have brought back into use as part of the Bonus.</w:t>
      </w:r>
    </w:p>
    <w:p w14:paraId="6270831E" w14:textId="77777777" w:rsidR="00553307" w:rsidRPr="008A3FAA" w:rsidRDefault="00553307" w:rsidP="00533E33">
      <w:pPr>
        <w:spacing w:after="0" w:line="240" w:lineRule="auto"/>
        <w:ind w:left="851" w:hanging="500"/>
        <w:rPr>
          <w:rStyle w:val="Style6"/>
          <w:b w:val="0"/>
        </w:rPr>
      </w:pPr>
    </w:p>
    <w:p w14:paraId="1162F0A4" w14:textId="77777777" w:rsidR="00553307" w:rsidRPr="00E05999" w:rsidRDefault="00553307" w:rsidP="009D1B00">
      <w:pPr>
        <w:pStyle w:val="ListParagraph"/>
        <w:numPr>
          <w:ilvl w:val="1"/>
          <w:numId w:val="1"/>
        </w:numPr>
        <w:spacing w:after="0" w:line="240" w:lineRule="auto"/>
        <w:ind w:left="851" w:hanging="500"/>
        <w:rPr>
          <w:rStyle w:val="Style6"/>
          <w:b w:val="0"/>
        </w:rPr>
      </w:pPr>
      <w:r w:rsidRPr="4E4D6C18">
        <w:rPr>
          <w:rStyle w:val="Style6"/>
          <w:b w:val="0"/>
        </w:rPr>
        <w:t>The time period on which payments are based – recognising the year-on-year fluctuation of housing delivery, councils are asked to consider whether a better option would be to base payment on the average of the previous three years.</w:t>
      </w:r>
    </w:p>
    <w:p w14:paraId="1BB675C8" w14:textId="77777777" w:rsidR="00553307" w:rsidRPr="008A3FAA" w:rsidRDefault="00553307" w:rsidP="009D1B00">
      <w:pPr>
        <w:pStyle w:val="ListParagraph"/>
        <w:numPr>
          <w:ilvl w:val="0"/>
          <w:numId w:val="0"/>
        </w:numPr>
        <w:spacing w:after="0" w:line="240" w:lineRule="auto"/>
        <w:ind w:left="360"/>
        <w:rPr>
          <w:rStyle w:val="Style6"/>
          <w:b w:val="0"/>
        </w:rPr>
      </w:pPr>
    </w:p>
    <w:p w14:paraId="41D147F5" w14:textId="77777777" w:rsidR="00553307" w:rsidRDefault="00553307" w:rsidP="00553307">
      <w:pPr>
        <w:pStyle w:val="ListParagraph"/>
        <w:rPr>
          <w:rStyle w:val="Style6"/>
          <w:b w:val="0"/>
        </w:rPr>
      </w:pPr>
      <w:r w:rsidRPr="7763455E">
        <w:rPr>
          <w:rStyle w:val="Style6"/>
          <w:b w:val="0"/>
        </w:rPr>
        <w:t>The consultation sets out the Government’s intention to change the threshold for payment, and outlines potential options for reform here:</w:t>
      </w:r>
    </w:p>
    <w:p w14:paraId="14C254BA" w14:textId="77777777" w:rsidR="00553307" w:rsidRDefault="00553307" w:rsidP="00553307">
      <w:pPr>
        <w:pStyle w:val="ListParagraph"/>
        <w:numPr>
          <w:ilvl w:val="0"/>
          <w:numId w:val="0"/>
        </w:numPr>
        <w:ind w:left="360"/>
        <w:rPr>
          <w:rStyle w:val="Style6"/>
          <w:b w:val="0"/>
        </w:rPr>
      </w:pPr>
    </w:p>
    <w:p w14:paraId="7E392B6C" w14:textId="74F9167B" w:rsidR="00553307" w:rsidRPr="00F93C8B" w:rsidRDefault="00553307" w:rsidP="00553307">
      <w:pPr>
        <w:pStyle w:val="ListParagraph"/>
        <w:numPr>
          <w:ilvl w:val="1"/>
          <w:numId w:val="1"/>
        </w:numPr>
        <w:ind w:left="851" w:hanging="434"/>
        <w:rPr>
          <w:rStyle w:val="Style6"/>
          <w:b w:val="0"/>
        </w:rPr>
      </w:pPr>
      <w:r w:rsidRPr="00F93C8B">
        <w:rPr>
          <w:rStyle w:val="Style6"/>
          <w:b w:val="0"/>
        </w:rPr>
        <w:t xml:space="preserve">Option A: Raising the baseline percentage from 0.4% to 0.6%, 0.8% or 1%, with an assumption by Government that </w:t>
      </w:r>
      <w:r w:rsidR="0074774A">
        <w:rPr>
          <w:rStyle w:val="Style6"/>
          <w:b w:val="0"/>
        </w:rPr>
        <w:t xml:space="preserve">to ‘sharpen’ </w:t>
      </w:r>
      <w:r w:rsidRPr="00F93C8B">
        <w:rPr>
          <w:rStyle w:val="Style6"/>
          <w:b w:val="0"/>
        </w:rPr>
        <w:t xml:space="preserve">the incentive would encourage more ambitious delivery, and with potential to combine a higher baseline with a higher payment rate. </w:t>
      </w:r>
    </w:p>
    <w:p w14:paraId="7243D5DA" w14:textId="77777777" w:rsidR="00553307" w:rsidRDefault="00553307" w:rsidP="00553307">
      <w:pPr>
        <w:pStyle w:val="ListParagraph"/>
        <w:numPr>
          <w:ilvl w:val="0"/>
          <w:numId w:val="0"/>
        </w:numPr>
        <w:ind w:left="851" w:hanging="434"/>
        <w:rPr>
          <w:rStyle w:val="Style6"/>
          <w:b w:val="0"/>
        </w:rPr>
      </w:pPr>
    </w:p>
    <w:p w14:paraId="2F7003B5" w14:textId="6B6D8367" w:rsidR="00553307" w:rsidRDefault="00553307" w:rsidP="00553307">
      <w:pPr>
        <w:pStyle w:val="ListParagraph"/>
        <w:numPr>
          <w:ilvl w:val="1"/>
          <w:numId w:val="1"/>
        </w:numPr>
        <w:ind w:left="851" w:hanging="434"/>
        <w:rPr>
          <w:rStyle w:val="Style6"/>
          <w:b w:val="0"/>
        </w:rPr>
      </w:pPr>
      <w:r>
        <w:rPr>
          <w:rStyle w:val="Style6"/>
          <w:b w:val="0"/>
        </w:rPr>
        <w:t>Option B: Rewarding improvement rather than growth - the Bonus could be reformed to award councils for improving their housing delivery over an annual average of their past net additions. The stated purpose of this would be to incentivise councils to improve delivery rapidly, although it may penalise those who have a consistently high delivery rate. There is also a question</w:t>
      </w:r>
      <w:r w:rsidR="00B356F2">
        <w:rPr>
          <w:rStyle w:val="Style6"/>
          <w:b w:val="0"/>
        </w:rPr>
        <w:t xml:space="preserve"> included</w:t>
      </w:r>
      <w:r>
        <w:rPr>
          <w:rStyle w:val="Style6"/>
          <w:b w:val="0"/>
        </w:rPr>
        <w:t xml:space="preserve"> </w:t>
      </w:r>
      <w:r w:rsidR="00B356F2">
        <w:rPr>
          <w:rStyle w:val="Style6"/>
          <w:b w:val="0"/>
        </w:rPr>
        <w:t>about</w:t>
      </w:r>
      <w:r>
        <w:rPr>
          <w:rStyle w:val="Style6"/>
          <w:b w:val="0"/>
        </w:rPr>
        <w:t xml:space="preserve"> the period of time over which a council’s average </w:t>
      </w:r>
      <w:r w:rsidR="00B356F2">
        <w:rPr>
          <w:rStyle w:val="Style6"/>
          <w:b w:val="0"/>
        </w:rPr>
        <w:t>sh</w:t>
      </w:r>
      <w:r>
        <w:rPr>
          <w:rStyle w:val="Style6"/>
          <w:b w:val="0"/>
        </w:rPr>
        <w:t>ould be calculated.</w:t>
      </w:r>
    </w:p>
    <w:p w14:paraId="774B05CD" w14:textId="77777777" w:rsidR="00553307" w:rsidRPr="00C12A07" w:rsidRDefault="00553307" w:rsidP="00553307">
      <w:pPr>
        <w:pStyle w:val="ListParagraph"/>
        <w:numPr>
          <w:ilvl w:val="0"/>
          <w:numId w:val="0"/>
        </w:numPr>
        <w:ind w:left="851" w:hanging="434"/>
        <w:rPr>
          <w:rStyle w:val="Style6"/>
          <w:b w:val="0"/>
        </w:rPr>
      </w:pPr>
    </w:p>
    <w:p w14:paraId="142A7B84" w14:textId="77777777" w:rsidR="00553307" w:rsidRPr="00C12A07" w:rsidRDefault="00553307" w:rsidP="00553307">
      <w:pPr>
        <w:pStyle w:val="ListParagraph"/>
        <w:numPr>
          <w:ilvl w:val="1"/>
          <w:numId w:val="1"/>
        </w:numPr>
        <w:ind w:left="851" w:hanging="434"/>
        <w:rPr>
          <w:rStyle w:val="Style6"/>
          <w:b w:val="0"/>
        </w:rPr>
      </w:pPr>
      <w:r w:rsidRPr="00C12A07">
        <w:rPr>
          <w:rStyle w:val="Style6"/>
          <w:b w:val="0"/>
        </w:rPr>
        <w:t>Option C: A hybrid of the above options - councils would be awarded on the basis of a threshold set at the lower of the two estimates above.</w:t>
      </w:r>
    </w:p>
    <w:p w14:paraId="5A4CFF93" w14:textId="56F8D080" w:rsidR="008B425F" w:rsidRDefault="008B425F" w:rsidP="008B425F">
      <w:pPr>
        <w:pStyle w:val="ListParagraph"/>
        <w:numPr>
          <w:ilvl w:val="0"/>
          <w:numId w:val="0"/>
        </w:numPr>
        <w:jc w:val="both"/>
        <w:rPr>
          <w:rStyle w:val="Style6"/>
          <w:b w:val="0"/>
        </w:rPr>
      </w:pPr>
    </w:p>
    <w:sdt>
      <w:sdtPr>
        <w:rPr>
          <w:rStyle w:val="Style6"/>
        </w:rPr>
        <w:alias w:val="Issues"/>
        <w:tag w:val="Issues"/>
        <w:id w:val="-927116933"/>
        <w:placeholder>
          <w:docPart w:val="D71027B3F4824A5EBBC1A0B7724AAE96"/>
        </w:placeholder>
      </w:sdtPr>
      <w:sdtEndPr>
        <w:rPr>
          <w:rStyle w:val="Style6"/>
        </w:rPr>
      </w:sdtEndPr>
      <w:sdtContent>
        <w:p w14:paraId="195BA75C" w14:textId="1C88686D" w:rsidR="008B425F" w:rsidRDefault="008B425F" w:rsidP="008B425F">
          <w:pPr>
            <w:ind w:left="0" w:firstLine="0"/>
            <w:rPr>
              <w:rStyle w:val="Style6"/>
            </w:rPr>
          </w:pPr>
          <w:r>
            <w:rPr>
              <w:rStyle w:val="Style6"/>
            </w:rPr>
            <w:t>New conditions to the Bonus</w:t>
          </w:r>
        </w:p>
      </w:sdtContent>
    </w:sdt>
    <w:p w14:paraId="7E646898" w14:textId="5FAA1207" w:rsidR="00BC6EA8" w:rsidRPr="001A4B80" w:rsidRDefault="00A63950" w:rsidP="001A4B80">
      <w:pPr>
        <w:pStyle w:val="ListParagraph"/>
        <w:rPr>
          <w:rStyle w:val="Style6"/>
          <w:b w:val="0"/>
        </w:rPr>
      </w:pPr>
      <w:r w:rsidRPr="7526E771">
        <w:rPr>
          <w:rStyle w:val="Style6"/>
          <w:b w:val="0"/>
        </w:rPr>
        <w:t>The consultation</w:t>
      </w:r>
      <w:r w:rsidR="0087646E" w:rsidRPr="7526E771">
        <w:rPr>
          <w:rStyle w:val="Style6"/>
          <w:b w:val="0"/>
        </w:rPr>
        <w:t xml:space="preserve"> sets out proposals to</w:t>
      </w:r>
      <w:r w:rsidRPr="7526E771">
        <w:rPr>
          <w:rStyle w:val="Style6"/>
          <w:b w:val="0"/>
        </w:rPr>
        <w:t xml:space="preserve"> repurpos</w:t>
      </w:r>
      <w:r w:rsidR="0087646E" w:rsidRPr="7526E771">
        <w:rPr>
          <w:rStyle w:val="Style6"/>
          <w:b w:val="0"/>
        </w:rPr>
        <w:t>e</w:t>
      </w:r>
      <w:r w:rsidRPr="7526E771">
        <w:rPr>
          <w:rStyle w:val="Style6"/>
          <w:b w:val="0"/>
        </w:rPr>
        <w:t xml:space="preserve"> the Bonus to balance the effects of lower land value areas identified as part of the new Infrastructure Levy, outlined in the government’s </w:t>
      </w:r>
      <w:hyperlink r:id="rId12">
        <w:r w:rsidRPr="7526E771">
          <w:rPr>
            <w:rStyle w:val="Hyperlink"/>
          </w:rPr>
          <w:t>Planning for the Future White Paper</w:t>
        </w:r>
      </w:hyperlink>
      <w:r w:rsidR="00BC6EA8" w:rsidRPr="7526E771">
        <w:rPr>
          <w:rStyle w:val="Style6"/>
          <w:b w:val="0"/>
        </w:rPr>
        <w:t xml:space="preserve">. The </w:t>
      </w:r>
      <w:r w:rsidR="00ED3E4B" w:rsidRPr="7526E771">
        <w:rPr>
          <w:rStyle w:val="Style6"/>
          <w:b w:val="0"/>
        </w:rPr>
        <w:t xml:space="preserve">Government </w:t>
      </w:r>
      <w:r w:rsidR="00BC6EA8" w:rsidRPr="7526E771">
        <w:rPr>
          <w:rStyle w:val="Style6"/>
          <w:b w:val="0"/>
        </w:rPr>
        <w:t xml:space="preserve">acknowledges that this is dependent on key elements of their proposal – currently under its own consultation process – being taken forward. The consultation does not provide technical detail on this, </w:t>
      </w:r>
      <w:r w:rsidR="00BC6EA8" w:rsidRPr="7526E771">
        <w:rPr>
          <w:rStyle w:val="Style6"/>
          <w:b w:val="0"/>
        </w:rPr>
        <w:lastRenderedPageBreak/>
        <w:t>but the objective would be to encourage housing development in areas of lower land value</w:t>
      </w:r>
      <w:r w:rsidR="00DF38C3">
        <w:rPr>
          <w:rStyle w:val="Style6"/>
          <w:b w:val="0"/>
        </w:rPr>
        <w:t xml:space="preserve">, which could mean rewarding a higher bonus for homes built in these areas. </w:t>
      </w:r>
    </w:p>
    <w:p w14:paraId="12877862" w14:textId="722208A3" w:rsidR="00BC6EA8" w:rsidRDefault="00BC6EA8" w:rsidP="00BC6EA8">
      <w:pPr>
        <w:pStyle w:val="ListParagraph"/>
        <w:numPr>
          <w:ilvl w:val="0"/>
          <w:numId w:val="0"/>
        </w:numPr>
        <w:rPr>
          <w:rStyle w:val="Style6"/>
          <w:b w:val="0"/>
        </w:rPr>
      </w:pPr>
    </w:p>
    <w:p w14:paraId="60212207" w14:textId="136FB7B2" w:rsidR="00BC6EA8" w:rsidRPr="001A4B80" w:rsidRDefault="00BC6EA8" w:rsidP="001A4B80">
      <w:pPr>
        <w:pStyle w:val="ListParagraph"/>
        <w:rPr>
          <w:rStyle w:val="Style6"/>
          <w:b w:val="0"/>
        </w:rPr>
      </w:pPr>
      <w:r w:rsidRPr="7763455E">
        <w:rPr>
          <w:rStyle w:val="Style6"/>
          <w:b w:val="0"/>
        </w:rPr>
        <w:t xml:space="preserve">A suggested condition of the Bonus is to </w:t>
      </w:r>
      <w:r w:rsidR="00054ED3" w:rsidRPr="7763455E">
        <w:rPr>
          <w:rStyle w:val="Style6"/>
          <w:b w:val="0"/>
        </w:rPr>
        <w:t>link the threshold for payment with the use of</w:t>
      </w:r>
      <w:r w:rsidRPr="7763455E">
        <w:rPr>
          <w:rStyle w:val="Style6"/>
          <w:b w:val="0"/>
        </w:rPr>
        <w:t xml:space="preserve"> </w:t>
      </w:r>
      <w:hyperlink r:id="rId13">
        <w:r w:rsidRPr="7763455E">
          <w:rPr>
            <w:rStyle w:val="Hyperlink"/>
          </w:rPr>
          <w:t>Modern Methods of Construction</w:t>
        </w:r>
      </w:hyperlink>
      <w:r w:rsidR="000839D0" w:rsidRPr="7763455E">
        <w:rPr>
          <w:rStyle w:val="Style6"/>
          <w:b w:val="0"/>
        </w:rPr>
        <w:t xml:space="preserve"> (MMC)</w:t>
      </w:r>
      <w:r w:rsidR="001222CC" w:rsidRPr="7763455E">
        <w:rPr>
          <w:rStyle w:val="Style6"/>
          <w:b w:val="0"/>
        </w:rPr>
        <w:t>,</w:t>
      </w:r>
      <w:r w:rsidR="006B1493" w:rsidRPr="7763455E">
        <w:rPr>
          <w:rStyle w:val="Style6"/>
          <w:b w:val="0"/>
        </w:rPr>
        <w:t xml:space="preserve"> </w:t>
      </w:r>
      <w:r w:rsidR="00AA2583" w:rsidRPr="7763455E">
        <w:rPr>
          <w:rStyle w:val="Style6"/>
          <w:b w:val="0"/>
        </w:rPr>
        <w:t xml:space="preserve">a framework established to </w:t>
      </w:r>
      <w:r w:rsidR="00CD69B1" w:rsidRPr="7763455E">
        <w:rPr>
          <w:rStyle w:val="Style6"/>
          <w:b w:val="0"/>
        </w:rPr>
        <w:t xml:space="preserve">define what the </w:t>
      </w:r>
      <w:r w:rsidR="00BD0D7B">
        <w:rPr>
          <w:rStyle w:val="Style6"/>
          <w:b w:val="0"/>
        </w:rPr>
        <w:t>G</w:t>
      </w:r>
      <w:r w:rsidR="00CD69B1" w:rsidRPr="7763455E">
        <w:rPr>
          <w:rStyle w:val="Style6"/>
          <w:b w:val="0"/>
        </w:rPr>
        <w:t>overnment believes to be innovative construction techniques</w:t>
      </w:r>
      <w:r w:rsidRPr="7763455E">
        <w:rPr>
          <w:rStyle w:val="Style6"/>
          <w:b w:val="0"/>
        </w:rPr>
        <w:t>.</w:t>
      </w:r>
      <w:r w:rsidR="001A4B80" w:rsidRPr="7763455E">
        <w:rPr>
          <w:rStyle w:val="Style6"/>
          <w:b w:val="0"/>
        </w:rPr>
        <w:t xml:space="preserve"> </w:t>
      </w:r>
      <w:r w:rsidR="000839D0" w:rsidRPr="7763455E">
        <w:rPr>
          <w:rStyle w:val="Style6"/>
          <w:b w:val="0"/>
        </w:rPr>
        <w:t>The consultation sets out options for either introducing a premium for properties built using MM</w:t>
      </w:r>
      <w:r w:rsidR="0087646E" w:rsidRPr="7763455E">
        <w:rPr>
          <w:rStyle w:val="Style6"/>
          <w:b w:val="0"/>
        </w:rPr>
        <w:t>C</w:t>
      </w:r>
      <w:r w:rsidR="000839D0" w:rsidRPr="7763455E">
        <w:rPr>
          <w:rStyle w:val="Style6"/>
          <w:b w:val="0"/>
        </w:rPr>
        <w:t xml:space="preserve"> </w:t>
      </w:r>
      <w:r w:rsidR="0087646E" w:rsidRPr="7763455E">
        <w:rPr>
          <w:rStyle w:val="Style6"/>
          <w:b w:val="0"/>
        </w:rPr>
        <w:t>or developing an MMC-related target on which receipt of the Bonus would depend.</w:t>
      </w:r>
      <w:r w:rsidR="000839D0" w:rsidRPr="7763455E">
        <w:rPr>
          <w:rStyle w:val="Style6"/>
          <w:b w:val="0"/>
        </w:rPr>
        <w:t xml:space="preserve"> </w:t>
      </w:r>
      <w:r w:rsidRPr="7763455E">
        <w:rPr>
          <w:rStyle w:val="Style6"/>
          <w:b w:val="0"/>
        </w:rPr>
        <w:t xml:space="preserve">The </w:t>
      </w:r>
      <w:r w:rsidR="00BD0D7B">
        <w:rPr>
          <w:rStyle w:val="Style6"/>
          <w:b w:val="0"/>
        </w:rPr>
        <w:t>G</w:t>
      </w:r>
      <w:r w:rsidRPr="7763455E">
        <w:rPr>
          <w:rStyle w:val="Style6"/>
          <w:b w:val="0"/>
        </w:rPr>
        <w:t>overnment acknowledges that there is limited data surrounding this currently</w:t>
      </w:r>
      <w:r w:rsidR="00981E93" w:rsidRPr="7763455E">
        <w:rPr>
          <w:rStyle w:val="Style6"/>
          <w:b w:val="0"/>
        </w:rPr>
        <w:t xml:space="preserve"> and welcomes views on the most efficient way to gather this data for use in calculating the Bonus.</w:t>
      </w:r>
    </w:p>
    <w:p w14:paraId="6ECD70E3" w14:textId="77777777" w:rsidR="00FC4D8C" w:rsidRPr="00BC6EA8" w:rsidRDefault="00FC4D8C" w:rsidP="00FC4D8C">
      <w:pPr>
        <w:pStyle w:val="ListParagraph"/>
        <w:numPr>
          <w:ilvl w:val="0"/>
          <w:numId w:val="0"/>
        </w:numPr>
        <w:rPr>
          <w:rStyle w:val="Style6"/>
          <w:b w:val="0"/>
        </w:rPr>
      </w:pPr>
    </w:p>
    <w:p w14:paraId="481435A4" w14:textId="7B8A9964" w:rsidR="003D3E83" w:rsidRDefault="25C9F19E" w:rsidP="00FC4D8C">
      <w:pPr>
        <w:pStyle w:val="ListParagraph"/>
        <w:rPr>
          <w:rStyle w:val="Style6"/>
          <w:b w:val="0"/>
        </w:rPr>
      </w:pPr>
      <w:r w:rsidRPr="7B9628F5">
        <w:rPr>
          <w:rStyle w:val="Style6"/>
          <w:b w:val="0"/>
        </w:rPr>
        <w:t xml:space="preserve">The </w:t>
      </w:r>
      <w:r w:rsidR="00BD0D7B">
        <w:rPr>
          <w:rStyle w:val="Style6"/>
          <w:b w:val="0"/>
        </w:rPr>
        <w:t>G</w:t>
      </w:r>
      <w:r w:rsidRPr="7B9628F5">
        <w:rPr>
          <w:rStyle w:val="Style6"/>
          <w:b w:val="0"/>
        </w:rPr>
        <w:t>overnment is also considering adding an element to the Bonus w</w:t>
      </w:r>
      <w:r w:rsidR="60179089" w:rsidRPr="7B9628F5">
        <w:rPr>
          <w:rStyle w:val="Style6"/>
          <w:b w:val="0"/>
        </w:rPr>
        <w:t>ith</w:t>
      </w:r>
      <w:r w:rsidR="3410E71B" w:rsidRPr="7B9628F5">
        <w:rPr>
          <w:rStyle w:val="Style6"/>
          <w:b w:val="0"/>
        </w:rPr>
        <w:t xml:space="preserve"> </w:t>
      </w:r>
      <w:r w:rsidR="57ADFE51" w:rsidRPr="7B9628F5">
        <w:rPr>
          <w:rStyle w:val="Style6"/>
          <w:b w:val="0"/>
        </w:rPr>
        <w:t xml:space="preserve">payment contingent on the council having </w:t>
      </w:r>
      <w:r w:rsidRPr="7B9628F5">
        <w:rPr>
          <w:rStyle w:val="Style6"/>
          <w:b w:val="0"/>
        </w:rPr>
        <w:t xml:space="preserve">an up-to-date local plan. There are questions around </w:t>
      </w:r>
      <w:r w:rsidR="5397C7A5" w:rsidRPr="7B9628F5">
        <w:rPr>
          <w:rStyle w:val="Style6"/>
          <w:b w:val="0"/>
        </w:rPr>
        <w:t xml:space="preserve">the advantage of </w:t>
      </w:r>
      <w:r w:rsidR="3EA668EB" w:rsidRPr="7B9628F5">
        <w:rPr>
          <w:rStyle w:val="Style6"/>
          <w:b w:val="0"/>
        </w:rPr>
        <w:t>this being</w:t>
      </w:r>
      <w:r w:rsidRPr="7B9628F5">
        <w:rPr>
          <w:rStyle w:val="Style6"/>
          <w:b w:val="0"/>
        </w:rPr>
        <w:t xml:space="preserve"> a condition of the Bonus, and whether it should be paid at a reduced rate </w:t>
      </w:r>
      <w:r w:rsidR="08F8C65B" w:rsidRPr="7B9628F5">
        <w:rPr>
          <w:rStyle w:val="Style6"/>
          <w:b w:val="0"/>
        </w:rPr>
        <w:t>–</w:t>
      </w:r>
      <w:r w:rsidRPr="7B9628F5">
        <w:rPr>
          <w:rStyle w:val="Style6"/>
          <w:b w:val="0"/>
        </w:rPr>
        <w:t xml:space="preserve"> </w:t>
      </w:r>
      <w:r w:rsidR="08F8C65B" w:rsidRPr="7B9628F5">
        <w:rPr>
          <w:rStyle w:val="Style6"/>
          <w:b w:val="0"/>
        </w:rPr>
        <w:t>by 25%, 50% or 75% - unt</w:t>
      </w:r>
      <w:r w:rsidR="3EA668EB" w:rsidRPr="7B9628F5">
        <w:rPr>
          <w:rStyle w:val="Style6"/>
          <w:b w:val="0"/>
        </w:rPr>
        <w:t xml:space="preserve">il an up-to-date </w:t>
      </w:r>
      <w:r w:rsidR="08F8C65B" w:rsidRPr="7B9628F5">
        <w:rPr>
          <w:rStyle w:val="Style6"/>
          <w:b w:val="0"/>
        </w:rPr>
        <w:t>local plan is in place.</w:t>
      </w:r>
    </w:p>
    <w:p w14:paraId="651961A9" w14:textId="6B7C8876" w:rsidR="00BC6EA8" w:rsidRDefault="00BC6EA8" w:rsidP="009D1B00">
      <w:pPr>
        <w:pStyle w:val="ListParagraph"/>
        <w:numPr>
          <w:ilvl w:val="0"/>
          <w:numId w:val="0"/>
        </w:numPr>
        <w:ind w:left="360"/>
        <w:rPr>
          <w:rStyle w:val="Style6"/>
          <w:b w:val="0"/>
        </w:rPr>
      </w:pPr>
    </w:p>
    <w:p w14:paraId="456879E5" w14:textId="77777777" w:rsidR="001A4B80" w:rsidRPr="009B1AA8" w:rsidRDefault="000721F1" w:rsidP="001A4B80">
      <w:pPr>
        <w:rPr>
          <w:rStyle w:val="ReportTemplate"/>
        </w:rPr>
      </w:pPr>
      <w:sdt>
        <w:sdtPr>
          <w:rPr>
            <w:rStyle w:val="Style6"/>
          </w:rPr>
          <w:alias w:val="Next steps"/>
          <w:tag w:val="Next steps"/>
          <w:id w:val="538939935"/>
          <w:placeholder>
            <w:docPart w:val="9D40D1798D4847F4BDC4D48A99D7A575"/>
          </w:placeholder>
        </w:sdtPr>
        <w:sdtEndPr>
          <w:rPr>
            <w:rStyle w:val="Style6"/>
          </w:rPr>
        </w:sdtEndPr>
        <w:sdtContent>
          <w:r w:rsidR="001A4B80" w:rsidRPr="009B1AA8">
            <w:rPr>
              <w:rStyle w:val="Style6"/>
            </w:rPr>
            <w:t>Next steps</w:t>
          </w:r>
        </w:sdtContent>
      </w:sdt>
    </w:p>
    <w:p w14:paraId="541930E3" w14:textId="0205F6E5" w:rsidR="001A4B80" w:rsidRDefault="001A4B80" w:rsidP="001A4B80">
      <w:pPr>
        <w:pStyle w:val="ListParagraph"/>
        <w:rPr>
          <w:rStyle w:val="ReportTemplate"/>
        </w:rPr>
      </w:pPr>
      <w:r w:rsidRPr="7763455E">
        <w:rPr>
          <w:rStyle w:val="ReportTemplate"/>
        </w:rPr>
        <w:t xml:space="preserve">In addition to seeking the views of Members of the Resources Board, officers will </w:t>
      </w:r>
      <w:r w:rsidR="0063227B" w:rsidRPr="7763455E">
        <w:rPr>
          <w:rStyle w:val="ReportTemplate"/>
        </w:rPr>
        <w:t>engage with</w:t>
      </w:r>
      <w:r w:rsidRPr="7763455E">
        <w:rPr>
          <w:rStyle w:val="ReportTemplate"/>
        </w:rPr>
        <w:t xml:space="preserve"> Special Interest Groups attached to the LGA, Treasurers Societies and other key stakeholders to shape our response.</w:t>
      </w:r>
    </w:p>
    <w:p w14:paraId="7B5D5BC3" w14:textId="77777777" w:rsidR="00503344" w:rsidRDefault="00503344" w:rsidP="00503344">
      <w:pPr>
        <w:pStyle w:val="ListParagraph"/>
        <w:numPr>
          <w:ilvl w:val="0"/>
          <w:numId w:val="0"/>
        </w:numPr>
        <w:ind w:left="360"/>
        <w:rPr>
          <w:rStyle w:val="ReportTemplate"/>
        </w:rPr>
      </w:pPr>
    </w:p>
    <w:p w14:paraId="640FAC8D" w14:textId="69417CCC" w:rsidR="001A4B80" w:rsidRDefault="001A4B80" w:rsidP="001A4B80">
      <w:pPr>
        <w:pStyle w:val="ListParagraph"/>
        <w:rPr>
          <w:rStyle w:val="ReportTemplate"/>
        </w:rPr>
      </w:pPr>
      <w:r w:rsidRPr="7763455E">
        <w:rPr>
          <w:rStyle w:val="ReportTemplate"/>
        </w:rPr>
        <w:t>The LGA’s response will be agreed by Lead Members of the Resources Board, as well as Leaders of the Political Group Offices and Chairman of the LGA</w:t>
      </w:r>
      <w:r w:rsidR="0087646E" w:rsidRPr="7763455E">
        <w:rPr>
          <w:rStyle w:val="ReportTemplate"/>
        </w:rPr>
        <w:t>.</w:t>
      </w:r>
    </w:p>
    <w:p w14:paraId="68B03E43" w14:textId="77777777" w:rsidR="00503344" w:rsidRDefault="00503344" w:rsidP="00503344">
      <w:pPr>
        <w:pStyle w:val="ListParagraph"/>
        <w:numPr>
          <w:ilvl w:val="0"/>
          <w:numId w:val="0"/>
        </w:numPr>
        <w:ind w:left="360"/>
        <w:rPr>
          <w:rStyle w:val="ReportTemplate"/>
        </w:rPr>
      </w:pPr>
    </w:p>
    <w:p w14:paraId="1FA8D30E" w14:textId="71A434E5" w:rsidR="004E7C2C" w:rsidRPr="004E7C2C" w:rsidRDefault="001A4B80" w:rsidP="004E7C2C">
      <w:pPr>
        <w:pStyle w:val="ListParagraph"/>
        <w:rPr>
          <w:rStyle w:val="Style6"/>
          <w:b w:val="0"/>
        </w:rPr>
      </w:pPr>
      <w:r w:rsidRPr="7763455E">
        <w:rPr>
          <w:rStyle w:val="ReportTemplate"/>
        </w:rPr>
        <w:t>The LGA encourages all councils to provide their own response to the consultation – the deadline for responses is 7 April 2021.</w:t>
      </w:r>
    </w:p>
    <w:p w14:paraId="496AC232" w14:textId="77777777" w:rsidR="004E7C2C" w:rsidRPr="004E7C2C" w:rsidRDefault="004E7C2C" w:rsidP="004E7C2C">
      <w:pPr>
        <w:pStyle w:val="ListParagraph"/>
        <w:numPr>
          <w:ilvl w:val="0"/>
          <w:numId w:val="0"/>
        </w:numPr>
        <w:ind w:left="360"/>
        <w:rPr>
          <w:rStyle w:val="Style6"/>
          <w:b w:val="0"/>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1C8A6704" w14:textId="28CB2BF7" w:rsidR="009F3D8E" w:rsidRPr="0087646E" w:rsidRDefault="009F3D8E" w:rsidP="0087646E">
      <w:pPr>
        <w:pStyle w:val="ListParagraph"/>
        <w:rPr>
          <w:rStyle w:val="ReportTemplate"/>
          <w:iCs/>
        </w:rPr>
      </w:pPr>
      <w:r>
        <w:rPr>
          <w:rStyle w:val="ReportTemplate"/>
          <w:iCs/>
        </w:rPr>
        <w:t xml:space="preserve">The New Homes Bonus </w:t>
      </w:r>
      <w:r w:rsidR="00AC253E">
        <w:rPr>
          <w:rStyle w:val="ReportTemplate"/>
          <w:iCs/>
        </w:rPr>
        <w:t>appl</w:t>
      </w:r>
      <w:r w:rsidR="008D7076">
        <w:rPr>
          <w:rStyle w:val="ReportTemplate"/>
          <w:iCs/>
        </w:rPr>
        <w:t>ies</w:t>
      </w:r>
      <w:r w:rsidR="00AC253E">
        <w:rPr>
          <w:rStyle w:val="ReportTemplate"/>
          <w:iCs/>
        </w:rPr>
        <w:t xml:space="preserve"> to</w:t>
      </w:r>
      <w:r w:rsidR="0087646E">
        <w:rPr>
          <w:rStyle w:val="ReportTemplate"/>
          <w:iCs/>
        </w:rPr>
        <w:t xml:space="preserve"> English councils only</w:t>
      </w:r>
      <w:r w:rsidR="0096620A">
        <w:rPr>
          <w:rStyle w:val="ReportTemplate"/>
          <w:iCs/>
        </w:rPr>
        <w:t>.</w:t>
      </w:r>
      <w:r w:rsidR="0096620A" w:rsidRPr="7763455E">
        <w:rPr>
          <w:rFonts w:eastAsia="Arial" w:cs="Arial"/>
        </w:rPr>
        <w:t xml:space="preserve"> We are in regular contact with the Welsh LGA and the other local government bodies in the devolved nations to exchange intelligence, ideas and consider joint work on more general finance matters</w:t>
      </w:r>
      <w:r w:rsidR="0087646E">
        <w:rPr>
          <w:rStyle w:val="ReportTemplate"/>
          <w:iCs/>
        </w:rPr>
        <w:t>.</w:t>
      </w:r>
    </w:p>
    <w:p w14:paraId="2E986C42" w14:textId="77777777" w:rsidR="00503344" w:rsidRPr="00503344" w:rsidRDefault="00503344" w:rsidP="00503344">
      <w:pPr>
        <w:pStyle w:val="ListParagraph"/>
        <w:numPr>
          <w:ilvl w:val="0"/>
          <w:numId w:val="0"/>
        </w:numPr>
        <w:ind w:left="360"/>
        <w:rPr>
          <w:rStyle w:val="ReportTemplate"/>
          <w:iCs/>
        </w:rPr>
      </w:pPr>
    </w:p>
    <w:p w14:paraId="5837A1C2" w14:textId="77777777" w:rsidR="009B6F95" w:rsidRPr="009B1AA8" w:rsidRDefault="000721F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B5B33CB" w14:textId="1A1CBAC5" w:rsidR="00567EB8" w:rsidRPr="00567EB8" w:rsidRDefault="00FC4D8C" w:rsidP="00567EB8">
      <w:pPr>
        <w:pStyle w:val="ListParagraph"/>
        <w:rPr>
          <w:rStyle w:val="Title2"/>
          <w:sz w:val="22"/>
        </w:rPr>
      </w:pPr>
      <w:r>
        <w:rPr>
          <w:rStyle w:val="Title2"/>
          <w:b w:val="0"/>
          <w:bCs/>
          <w:sz w:val="22"/>
        </w:rPr>
        <w:t>This work is within the LGA’s core programme of work and carries no additional financial implications</w:t>
      </w:r>
      <w:r w:rsidR="0087646E">
        <w:rPr>
          <w:rStyle w:val="Title2"/>
          <w:b w:val="0"/>
          <w:bCs/>
          <w:sz w:val="22"/>
        </w:rPr>
        <w:t>.</w:t>
      </w:r>
    </w:p>
    <w:sdt>
      <w:sdtPr>
        <w:rPr>
          <w:rStyle w:val="Style6"/>
        </w:rPr>
        <w:alias w:val="Recommendations"/>
        <w:tag w:val="Recommendations"/>
        <w:id w:val="-1111896884"/>
        <w:placeholder>
          <w:docPart w:val="82CEC3451BFB4E64BC72234F1C5783CC"/>
        </w:placeholder>
      </w:sdtPr>
      <w:sdtEndPr>
        <w:rPr>
          <w:rStyle w:val="Style6"/>
        </w:rPr>
      </w:sdtEndPr>
      <w:sdtContent>
        <w:p w14:paraId="722E362F" w14:textId="77777777" w:rsidR="00567EB8" w:rsidRPr="00A627DD" w:rsidRDefault="00567EB8" w:rsidP="00567EB8">
          <w:pPr>
            <w:ind w:left="0" w:firstLine="0"/>
          </w:pPr>
          <w:r w:rsidRPr="00C803F3">
            <w:rPr>
              <w:rStyle w:val="Style6"/>
            </w:rPr>
            <w:t>Recommendation/s</w:t>
          </w:r>
        </w:p>
      </w:sdtContent>
    </w:sdt>
    <w:p w14:paraId="71E1B064" w14:textId="77777777" w:rsidR="00567EB8" w:rsidRDefault="00567EB8" w:rsidP="00567EB8">
      <w:pPr>
        <w:pStyle w:val="ListParagraph"/>
      </w:pPr>
      <w:r>
        <w:t xml:space="preserve">That Members provide views on and discuss the options presented in the consultation to inform the LGA’s response. </w:t>
      </w:r>
    </w:p>
    <w:p w14:paraId="04C60F87" w14:textId="3F70496F" w:rsidR="00C22D83" w:rsidRPr="00C22D83" w:rsidRDefault="00346ED1" w:rsidP="00C22D83">
      <w:pPr>
        <w:spacing w:line="259" w:lineRule="auto"/>
        <w:ind w:left="0" w:firstLine="0"/>
        <w:rPr>
          <w:b/>
          <w:bCs/>
        </w:rPr>
      </w:pPr>
      <w:r>
        <w:rPr>
          <w:b/>
          <w:bCs/>
        </w:rPr>
        <w:br w:type="page"/>
      </w:r>
    </w:p>
    <w:p w14:paraId="0150D064" w14:textId="05729BD1" w:rsidR="00C22D83" w:rsidRPr="00C22D83" w:rsidRDefault="00FC4D8C" w:rsidP="00C22D83">
      <w:pPr>
        <w:rPr>
          <w:b/>
          <w:bCs/>
          <w:sz w:val="24"/>
          <w:szCs w:val="24"/>
        </w:rPr>
      </w:pPr>
      <w:r w:rsidRPr="00C22D83">
        <w:rPr>
          <w:b/>
          <w:bCs/>
          <w:sz w:val="24"/>
          <w:szCs w:val="24"/>
        </w:rPr>
        <w:lastRenderedPageBreak/>
        <w:t>Appendix A</w:t>
      </w:r>
    </w:p>
    <w:p w14:paraId="61CA1BBF" w14:textId="3D4E5648" w:rsidR="00FC4D8C" w:rsidRPr="00FC4D8C" w:rsidRDefault="00FC4D8C" w:rsidP="00FC4D8C">
      <w:pPr>
        <w:rPr>
          <w:b/>
          <w:bCs/>
        </w:rPr>
      </w:pPr>
      <w:r w:rsidRPr="00FC4D8C">
        <w:rPr>
          <w:b/>
          <w:bCs/>
        </w:rPr>
        <w:t>Summary of questions</w:t>
      </w:r>
    </w:p>
    <w:p w14:paraId="21976440" w14:textId="77777777" w:rsidR="00FC4D8C" w:rsidRPr="00FC4D8C" w:rsidRDefault="00FC4D8C" w:rsidP="0087646E">
      <w:pPr>
        <w:rPr>
          <w:b/>
          <w:bCs/>
        </w:rPr>
      </w:pPr>
      <w:r w:rsidRPr="00FC4D8C">
        <w:rPr>
          <w:b/>
          <w:bCs/>
        </w:rPr>
        <w:t>Question 1:</w:t>
      </w:r>
    </w:p>
    <w:p w14:paraId="47EDBA60" w14:textId="77777777" w:rsidR="00FC4D8C" w:rsidRPr="00FC4D8C" w:rsidRDefault="00FC4D8C" w:rsidP="008C3E0D">
      <w:pPr>
        <w:ind w:left="0" w:firstLine="0"/>
      </w:pPr>
      <w:r w:rsidRPr="00FC4D8C">
        <w:t>Do you believe that an incentive like the Bonus has a material and positive effect on behaviour?</w:t>
      </w:r>
    </w:p>
    <w:p w14:paraId="0613C786" w14:textId="77777777" w:rsidR="00FC4D8C" w:rsidRPr="00FC4D8C" w:rsidRDefault="00FC4D8C" w:rsidP="0087646E">
      <w:pPr>
        <w:rPr>
          <w:b/>
          <w:bCs/>
        </w:rPr>
      </w:pPr>
      <w:r w:rsidRPr="00FC4D8C">
        <w:rPr>
          <w:b/>
          <w:bCs/>
        </w:rPr>
        <w:t>Question 2:</w:t>
      </w:r>
    </w:p>
    <w:p w14:paraId="3FDA2091" w14:textId="77777777" w:rsidR="00FC4D8C" w:rsidRPr="00FC4D8C" w:rsidRDefault="00FC4D8C" w:rsidP="008C3E0D">
      <w:pPr>
        <w:ind w:left="0" w:firstLine="0"/>
      </w:pPr>
      <w:r w:rsidRPr="00FC4D8C">
        <w:t>If you are a local authority, has the Bonus made a material impact on your own behaviour?</w:t>
      </w:r>
    </w:p>
    <w:p w14:paraId="2E20400E" w14:textId="77777777" w:rsidR="00FC4D8C" w:rsidRPr="00FC4D8C" w:rsidRDefault="00FC4D8C" w:rsidP="0087646E">
      <w:pPr>
        <w:rPr>
          <w:b/>
          <w:bCs/>
        </w:rPr>
      </w:pPr>
      <w:r w:rsidRPr="00FC4D8C">
        <w:rPr>
          <w:b/>
          <w:bCs/>
        </w:rPr>
        <w:t>Question 3:</w:t>
      </w:r>
    </w:p>
    <w:p w14:paraId="264629B6" w14:textId="77777777" w:rsidR="00FC4D8C" w:rsidRPr="00FC4D8C" w:rsidRDefault="00FC4D8C" w:rsidP="008C3E0D">
      <w:pPr>
        <w:ind w:left="0" w:firstLine="0"/>
      </w:pPr>
      <w:r w:rsidRPr="00FC4D8C">
        <w:t>Are there changes to the Bonus that would make it have a material and positive effect on behaviour?</w:t>
      </w:r>
    </w:p>
    <w:p w14:paraId="6CBAEFAD" w14:textId="77777777" w:rsidR="00FC4D8C" w:rsidRPr="00FC4D8C" w:rsidRDefault="00FC4D8C" w:rsidP="0087646E">
      <w:pPr>
        <w:rPr>
          <w:b/>
          <w:bCs/>
        </w:rPr>
      </w:pPr>
      <w:r w:rsidRPr="00FC4D8C">
        <w:rPr>
          <w:b/>
          <w:bCs/>
        </w:rPr>
        <w:t>Question 4:</w:t>
      </w:r>
    </w:p>
    <w:p w14:paraId="5A89A167" w14:textId="77777777" w:rsidR="00FC4D8C" w:rsidRPr="00FC4D8C" w:rsidRDefault="00FC4D8C" w:rsidP="008C3E0D">
      <w:pPr>
        <w:ind w:left="0" w:firstLine="0"/>
      </w:pPr>
      <w:r w:rsidRPr="00FC4D8C">
        <w:t>Should the government retain the current 80/20 split in any reformed Bonus, or should it be more highly weighted towards the District Councils or County Councils?</w:t>
      </w:r>
    </w:p>
    <w:p w14:paraId="6D01D970" w14:textId="77777777" w:rsidR="00FC4D8C" w:rsidRPr="00FC4D8C" w:rsidRDefault="00FC4D8C" w:rsidP="0087646E">
      <w:pPr>
        <w:rPr>
          <w:b/>
          <w:bCs/>
        </w:rPr>
      </w:pPr>
      <w:r w:rsidRPr="00FC4D8C">
        <w:rPr>
          <w:b/>
          <w:bCs/>
        </w:rPr>
        <w:t>Question 5:</w:t>
      </w:r>
    </w:p>
    <w:p w14:paraId="7AFF828A" w14:textId="77777777" w:rsidR="00FC4D8C" w:rsidRPr="00FC4D8C" w:rsidRDefault="00FC4D8C" w:rsidP="0087646E">
      <w:r w:rsidRPr="00FC4D8C">
        <w:t>Should the affordable housing premium be retained in a reformed Bonus?</w:t>
      </w:r>
    </w:p>
    <w:p w14:paraId="373FD4DB" w14:textId="77777777" w:rsidR="00FC4D8C" w:rsidRPr="00FC4D8C" w:rsidRDefault="00FC4D8C" w:rsidP="0087646E">
      <w:pPr>
        <w:rPr>
          <w:b/>
          <w:bCs/>
        </w:rPr>
      </w:pPr>
      <w:r w:rsidRPr="00FC4D8C">
        <w:rPr>
          <w:b/>
          <w:bCs/>
        </w:rPr>
        <w:t>Question 6:</w:t>
      </w:r>
    </w:p>
    <w:p w14:paraId="26D59E9E" w14:textId="77777777" w:rsidR="00FC4D8C" w:rsidRPr="00FC4D8C" w:rsidRDefault="00FC4D8C" w:rsidP="008C3E0D">
      <w:pPr>
        <w:ind w:left="0" w:firstLine="0"/>
      </w:pPr>
      <w:r w:rsidRPr="00FC4D8C">
        <w:t>Is £350 per additional affordable home the right level of premium, or should this level be increased or decreased?</w:t>
      </w:r>
    </w:p>
    <w:p w14:paraId="6C32CAB1" w14:textId="77777777" w:rsidR="00FC4D8C" w:rsidRPr="00FC4D8C" w:rsidRDefault="00FC4D8C" w:rsidP="0087646E">
      <w:pPr>
        <w:rPr>
          <w:b/>
          <w:bCs/>
        </w:rPr>
      </w:pPr>
      <w:r w:rsidRPr="00FC4D8C">
        <w:rPr>
          <w:b/>
          <w:bCs/>
        </w:rPr>
        <w:t>Question 7:</w:t>
      </w:r>
    </w:p>
    <w:p w14:paraId="7396EA73" w14:textId="77777777" w:rsidR="00FC4D8C" w:rsidRPr="00FC4D8C" w:rsidRDefault="00FC4D8C" w:rsidP="008C3E0D">
      <w:pPr>
        <w:ind w:left="0" w:firstLine="0"/>
      </w:pPr>
      <w:r w:rsidRPr="00FC4D8C">
        <w:t>Should a reformed Bonus continue to reward local authorities for long-term empty homes brought back in to use?</w:t>
      </w:r>
    </w:p>
    <w:p w14:paraId="7FAD2B3E" w14:textId="77777777" w:rsidR="00FC4D8C" w:rsidRPr="00FC4D8C" w:rsidRDefault="00FC4D8C" w:rsidP="0087646E">
      <w:pPr>
        <w:rPr>
          <w:b/>
          <w:bCs/>
        </w:rPr>
      </w:pPr>
      <w:r w:rsidRPr="00FC4D8C">
        <w:rPr>
          <w:b/>
          <w:bCs/>
        </w:rPr>
        <w:t>Question 8:</w:t>
      </w:r>
    </w:p>
    <w:p w14:paraId="3160F843" w14:textId="77777777" w:rsidR="00FC4D8C" w:rsidRPr="00FC4D8C" w:rsidRDefault="00FC4D8C" w:rsidP="008C3E0D">
      <w:pPr>
        <w:ind w:left="0" w:firstLine="0"/>
      </w:pPr>
      <w:r w:rsidRPr="00FC4D8C">
        <w:t>Should the Bonus be awarded on the basis of the most recent year of housing delivery or the most recent three years?</w:t>
      </w:r>
    </w:p>
    <w:p w14:paraId="7020FD3A" w14:textId="77777777" w:rsidR="00FC4D8C" w:rsidRPr="00FC4D8C" w:rsidRDefault="00FC4D8C" w:rsidP="0087646E">
      <w:pPr>
        <w:rPr>
          <w:b/>
          <w:bCs/>
        </w:rPr>
      </w:pPr>
      <w:r w:rsidRPr="00FC4D8C">
        <w:rPr>
          <w:b/>
          <w:bCs/>
        </w:rPr>
        <w:t>Question 9:</w:t>
      </w:r>
    </w:p>
    <w:p w14:paraId="3C9F8093" w14:textId="77777777" w:rsidR="00FC4D8C" w:rsidRPr="00FC4D8C" w:rsidRDefault="00FC4D8C" w:rsidP="0087646E">
      <w:r w:rsidRPr="00FC4D8C">
        <w:t>Do you agree that the baseline should be raised?</w:t>
      </w:r>
    </w:p>
    <w:p w14:paraId="4E144D76" w14:textId="77777777" w:rsidR="00FC4D8C" w:rsidRPr="00FC4D8C" w:rsidRDefault="00FC4D8C" w:rsidP="0087646E">
      <w:pPr>
        <w:rPr>
          <w:b/>
          <w:bCs/>
        </w:rPr>
      </w:pPr>
      <w:r w:rsidRPr="00FC4D8C">
        <w:rPr>
          <w:b/>
          <w:bCs/>
        </w:rPr>
        <w:t>Question 10:</w:t>
      </w:r>
    </w:p>
    <w:p w14:paraId="7BEC7B55" w14:textId="77777777" w:rsidR="00FC4D8C" w:rsidRPr="00FC4D8C" w:rsidRDefault="00FC4D8C" w:rsidP="008C3E0D">
      <w:pPr>
        <w:ind w:left="0" w:firstLine="0"/>
      </w:pPr>
      <w:r w:rsidRPr="00FC4D8C">
        <w:t>If the baseline is to be raised, should it be raised to 0.6%, 0.8% or 1% of housing growth since the preceding year?</w:t>
      </w:r>
    </w:p>
    <w:p w14:paraId="3A44796B" w14:textId="77777777" w:rsidR="00FC4D8C" w:rsidRPr="00FC4D8C" w:rsidRDefault="00FC4D8C" w:rsidP="0087646E">
      <w:pPr>
        <w:rPr>
          <w:b/>
          <w:bCs/>
        </w:rPr>
      </w:pPr>
      <w:r w:rsidRPr="00FC4D8C">
        <w:rPr>
          <w:b/>
          <w:bCs/>
        </w:rPr>
        <w:t>Question 11:</w:t>
      </w:r>
    </w:p>
    <w:p w14:paraId="6FF2DC5A" w14:textId="77777777" w:rsidR="00FC4D8C" w:rsidRPr="00FC4D8C" w:rsidRDefault="00FC4D8C" w:rsidP="008C3E0D">
      <w:pPr>
        <w:ind w:left="0" w:firstLine="0"/>
      </w:pPr>
      <w:r w:rsidRPr="00FC4D8C">
        <w:t>Why should the government opt for the baseline you have recommended in answer to the previous question?</w:t>
      </w:r>
    </w:p>
    <w:p w14:paraId="52FC6AC5" w14:textId="77777777" w:rsidR="00FC4D8C" w:rsidRPr="00FC4D8C" w:rsidRDefault="00FC4D8C" w:rsidP="0087646E">
      <w:pPr>
        <w:rPr>
          <w:b/>
          <w:bCs/>
        </w:rPr>
      </w:pPr>
      <w:r w:rsidRPr="00FC4D8C">
        <w:rPr>
          <w:b/>
          <w:bCs/>
        </w:rPr>
        <w:lastRenderedPageBreak/>
        <w:t>Question 12:</w:t>
      </w:r>
    </w:p>
    <w:p w14:paraId="3898EDFF" w14:textId="77777777" w:rsidR="00FC4D8C" w:rsidRPr="00FC4D8C" w:rsidRDefault="00FC4D8C" w:rsidP="0087646E">
      <w:r w:rsidRPr="00FC4D8C">
        <w:t>If the baseline is to be raised, should this change be combined with higher payment rate?</w:t>
      </w:r>
    </w:p>
    <w:p w14:paraId="5DEF0EBA" w14:textId="77777777" w:rsidR="00FC4D8C" w:rsidRPr="00FC4D8C" w:rsidRDefault="00FC4D8C" w:rsidP="0087646E">
      <w:pPr>
        <w:rPr>
          <w:b/>
          <w:bCs/>
        </w:rPr>
      </w:pPr>
      <w:r w:rsidRPr="00FC4D8C">
        <w:rPr>
          <w:b/>
          <w:bCs/>
        </w:rPr>
        <w:t>Question 13:</w:t>
      </w:r>
    </w:p>
    <w:p w14:paraId="3714CD2A" w14:textId="77777777" w:rsidR="00FC4D8C" w:rsidRPr="00FC4D8C" w:rsidRDefault="00FC4D8C" w:rsidP="008C3E0D">
      <w:pPr>
        <w:ind w:left="0" w:firstLine="0"/>
      </w:pPr>
      <w:r w:rsidRPr="00FC4D8C">
        <w:t>Should the government adopt a new payment formula for the Bonus which rewards local authorities for improvement on their average past performance with respect to housing growth?</w:t>
      </w:r>
    </w:p>
    <w:p w14:paraId="340F84B2" w14:textId="77777777" w:rsidR="00FC4D8C" w:rsidRPr="00FC4D8C" w:rsidRDefault="00FC4D8C" w:rsidP="0087646E">
      <w:pPr>
        <w:rPr>
          <w:b/>
          <w:bCs/>
        </w:rPr>
      </w:pPr>
      <w:r w:rsidRPr="00FC4D8C">
        <w:rPr>
          <w:b/>
          <w:bCs/>
        </w:rPr>
        <w:t>Question 14:</w:t>
      </w:r>
    </w:p>
    <w:p w14:paraId="52628298" w14:textId="77777777" w:rsidR="00FC4D8C" w:rsidRPr="00FC4D8C" w:rsidRDefault="00FC4D8C" w:rsidP="008C3E0D">
      <w:pPr>
        <w:ind w:left="0" w:firstLine="0"/>
      </w:pPr>
      <w:r w:rsidRPr="00FC4D8C">
        <w:t>If the government is to adopt such a payment formula, above what percentage (x%) of average past net housing additions should the Bonus begin to be paid? In other words, what should the value of x be?</w:t>
      </w:r>
    </w:p>
    <w:p w14:paraId="2838EA92" w14:textId="77777777" w:rsidR="00FC4D8C" w:rsidRPr="00FC4D8C" w:rsidRDefault="00FC4D8C" w:rsidP="0087646E">
      <w:pPr>
        <w:rPr>
          <w:b/>
          <w:bCs/>
        </w:rPr>
      </w:pPr>
      <w:r w:rsidRPr="00FC4D8C">
        <w:rPr>
          <w:b/>
          <w:bCs/>
        </w:rPr>
        <w:t>Question 15:</w:t>
      </w:r>
    </w:p>
    <w:p w14:paraId="2A8BA55A" w14:textId="77777777" w:rsidR="00FC4D8C" w:rsidRPr="00FC4D8C" w:rsidRDefault="00FC4D8C" w:rsidP="008C3E0D">
      <w:pPr>
        <w:ind w:left="0" w:firstLine="0"/>
      </w:pPr>
      <w:r w:rsidRPr="00FC4D8C">
        <w:t>If the government is to adopt such a payment formula, over what period should the annual average of past net additions be calculated? Should it be a period of 5 years or 10 years?</w:t>
      </w:r>
    </w:p>
    <w:p w14:paraId="4A533E05" w14:textId="77777777" w:rsidR="00FC4D8C" w:rsidRPr="00FC4D8C" w:rsidRDefault="00FC4D8C" w:rsidP="0087646E">
      <w:pPr>
        <w:rPr>
          <w:b/>
          <w:bCs/>
        </w:rPr>
      </w:pPr>
      <w:r w:rsidRPr="00FC4D8C">
        <w:rPr>
          <w:b/>
          <w:bCs/>
        </w:rPr>
        <w:t>Question 16:</w:t>
      </w:r>
    </w:p>
    <w:p w14:paraId="767F14DD" w14:textId="77777777" w:rsidR="00FC4D8C" w:rsidRPr="00FC4D8C" w:rsidRDefault="00FC4D8C" w:rsidP="008C3E0D">
      <w:pPr>
        <w:ind w:left="0" w:firstLine="0"/>
      </w:pPr>
      <w:r w:rsidRPr="00FC4D8C">
        <w:t>Should the government adopt a new payment formula for the Bonus which rewards either improved performance or high housing growth? Please explain why or why not.</w:t>
      </w:r>
    </w:p>
    <w:p w14:paraId="04505454" w14:textId="77777777" w:rsidR="00FC4D8C" w:rsidRPr="00FC4D8C" w:rsidRDefault="00FC4D8C" w:rsidP="0087646E">
      <w:pPr>
        <w:rPr>
          <w:b/>
          <w:bCs/>
        </w:rPr>
      </w:pPr>
      <w:r w:rsidRPr="00FC4D8C">
        <w:rPr>
          <w:b/>
          <w:bCs/>
        </w:rPr>
        <w:t>Question 17:</w:t>
      </w:r>
    </w:p>
    <w:p w14:paraId="18BFDFAD" w14:textId="77777777" w:rsidR="00FC4D8C" w:rsidRPr="00FC4D8C" w:rsidRDefault="00FC4D8C" w:rsidP="008C3E0D">
      <w:pPr>
        <w:ind w:left="0" w:firstLine="0"/>
      </w:pPr>
      <w:r w:rsidRPr="00FC4D8C">
        <w:t>Above what percentage (x%) of average past net housing additions should the Bonus begin to be paid? In other words, what should the value of x be in this proposed hybrid payment formula?</w:t>
      </w:r>
    </w:p>
    <w:p w14:paraId="13F4BC6D" w14:textId="77777777" w:rsidR="00FC4D8C" w:rsidRPr="00FC4D8C" w:rsidRDefault="00FC4D8C" w:rsidP="0087646E">
      <w:pPr>
        <w:rPr>
          <w:b/>
          <w:bCs/>
        </w:rPr>
      </w:pPr>
      <w:r w:rsidRPr="00FC4D8C">
        <w:rPr>
          <w:b/>
          <w:bCs/>
        </w:rPr>
        <w:t>Question 18:</w:t>
      </w:r>
    </w:p>
    <w:p w14:paraId="2EED6D80" w14:textId="77777777" w:rsidR="00FC4D8C" w:rsidRPr="00FC4D8C" w:rsidRDefault="00FC4D8C" w:rsidP="008C3E0D">
      <w:pPr>
        <w:ind w:left="0" w:firstLine="0"/>
      </w:pPr>
      <w:r w:rsidRPr="00FC4D8C">
        <w:t>Above what percentage (y%) increase in the authority’s housing stock should the Bonus be paid? In other words, what should the value of y be in this proposed hybrid payment formula?</w:t>
      </w:r>
    </w:p>
    <w:p w14:paraId="658EA169" w14:textId="77777777" w:rsidR="00FC4D8C" w:rsidRPr="00FC4D8C" w:rsidRDefault="00FC4D8C" w:rsidP="0087646E">
      <w:pPr>
        <w:rPr>
          <w:b/>
          <w:bCs/>
        </w:rPr>
      </w:pPr>
      <w:r w:rsidRPr="00FC4D8C">
        <w:rPr>
          <w:b/>
          <w:bCs/>
        </w:rPr>
        <w:t>Question 19:</w:t>
      </w:r>
    </w:p>
    <w:p w14:paraId="2BD33826" w14:textId="77777777" w:rsidR="00FC4D8C" w:rsidRPr="00FC4D8C" w:rsidRDefault="00FC4D8C" w:rsidP="008C3E0D">
      <w:pPr>
        <w:ind w:left="0" w:firstLine="0"/>
      </w:pPr>
      <w:r w:rsidRPr="00FC4D8C">
        <w:t>Do you agree with the proposal to repurpose the Bonus to balance the effects of the Infrastructure Levy by providing an incentive to authorities to bring forward development in lower value areas?</w:t>
      </w:r>
    </w:p>
    <w:p w14:paraId="611DDF12" w14:textId="77777777" w:rsidR="00FC4D8C" w:rsidRPr="00FC4D8C" w:rsidRDefault="00FC4D8C" w:rsidP="0087646E">
      <w:pPr>
        <w:rPr>
          <w:b/>
          <w:bCs/>
        </w:rPr>
      </w:pPr>
      <w:r w:rsidRPr="00FC4D8C">
        <w:rPr>
          <w:b/>
          <w:bCs/>
        </w:rPr>
        <w:t>Question 20:</w:t>
      </w:r>
    </w:p>
    <w:p w14:paraId="5203AA80" w14:textId="77777777" w:rsidR="00FC4D8C" w:rsidRPr="00FC4D8C" w:rsidRDefault="00FC4D8C" w:rsidP="008C3E0D">
      <w:pPr>
        <w:ind w:left="0" w:firstLine="0"/>
      </w:pPr>
      <w:r w:rsidRPr="00FC4D8C">
        <w:t>What, in your view, would be the advantages and disadvantages of repurposing the Bonus in this way?</w:t>
      </w:r>
    </w:p>
    <w:p w14:paraId="71B0DF17" w14:textId="77777777" w:rsidR="00FC4D8C" w:rsidRPr="00FC4D8C" w:rsidRDefault="00FC4D8C" w:rsidP="0087646E">
      <w:pPr>
        <w:rPr>
          <w:b/>
          <w:bCs/>
        </w:rPr>
      </w:pPr>
      <w:r w:rsidRPr="00FC4D8C">
        <w:rPr>
          <w:b/>
          <w:bCs/>
        </w:rPr>
        <w:t>Question 21:</w:t>
      </w:r>
    </w:p>
    <w:p w14:paraId="296B7975" w14:textId="77777777" w:rsidR="00FC4D8C" w:rsidRPr="00FC4D8C" w:rsidRDefault="00FC4D8C" w:rsidP="008C3E0D">
      <w:pPr>
        <w:ind w:left="0" w:firstLine="0"/>
      </w:pPr>
      <w:r w:rsidRPr="00FC4D8C">
        <w:t>If the option is to be pursued, should this reform to the Bonus be postponed until the new planning system is enacted?</w:t>
      </w:r>
    </w:p>
    <w:p w14:paraId="1B1F39F9" w14:textId="77777777" w:rsidR="00FC4D8C" w:rsidRPr="00FC4D8C" w:rsidRDefault="00FC4D8C" w:rsidP="0087646E">
      <w:pPr>
        <w:rPr>
          <w:b/>
          <w:bCs/>
        </w:rPr>
      </w:pPr>
      <w:r w:rsidRPr="00FC4D8C">
        <w:rPr>
          <w:b/>
          <w:bCs/>
        </w:rPr>
        <w:lastRenderedPageBreak/>
        <w:t>Question 22:</w:t>
      </w:r>
    </w:p>
    <w:p w14:paraId="17FFCF57" w14:textId="77777777" w:rsidR="00FC4D8C" w:rsidRPr="00FC4D8C" w:rsidRDefault="00FC4D8C" w:rsidP="008C3E0D">
      <w:pPr>
        <w:ind w:left="0" w:firstLine="0"/>
      </w:pPr>
      <w:r w:rsidRPr="00FC4D8C">
        <w:t>In your view, what levers do local authorities have at their disposal to encourage uptake of MMC, and how impactful is such encouragement likely to be?</w:t>
      </w:r>
    </w:p>
    <w:p w14:paraId="4BC1F3D4" w14:textId="77777777" w:rsidR="00FC4D8C" w:rsidRPr="00FC4D8C" w:rsidRDefault="00FC4D8C" w:rsidP="0087646E">
      <w:pPr>
        <w:rPr>
          <w:b/>
          <w:bCs/>
        </w:rPr>
      </w:pPr>
      <w:r w:rsidRPr="00FC4D8C">
        <w:rPr>
          <w:b/>
          <w:bCs/>
        </w:rPr>
        <w:t>Question 23:</w:t>
      </w:r>
    </w:p>
    <w:p w14:paraId="6AB3E0D5" w14:textId="77777777" w:rsidR="00FC4D8C" w:rsidRPr="00FC4D8C" w:rsidRDefault="00FC4D8C" w:rsidP="008C3E0D">
      <w:pPr>
        <w:ind w:left="0" w:firstLine="0"/>
      </w:pPr>
      <w:r w:rsidRPr="00FC4D8C">
        <w:t>Should the Bonus include a premium for new homes built using MMC? Please explain why or why not.</w:t>
      </w:r>
    </w:p>
    <w:p w14:paraId="11C53CE6" w14:textId="77777777" w:rsidR="00FC4D8C" w:rsidRPr="00FC4D8C" w:rsidRDefault="00FC4D8C" w:rsidP="0087646E">
      <w:pPr>
        <w:rPr>
          <w:b/>
          <w:bCs/>
        </w:rPr>
      </w:pPr>
      <w:r w:rsidRPr="00FC4D8C">
        <w:rPr>
          <w:b/>
          <w:bCs/>
        </w:rPr>
        <w:t>Question 24:</w:t>
      </w:r>
    </w:p>
    <w:p w14:paraId="56BDFE26" w14:textId="77777777" w:rsidR="00FC4D8C" w:rsidRPr="00FC4D8C" w:rsidRDefault="00FC4D8C" w:rsidP="008C3E0D">
      <w:pPr>
        <w:ind w:left="0" w:firstLine="0"/>
      </w:pPr>
      <w:r w:rsidRPr="00FC4D8C">
        <w:t>If you are a local authority, would such a premium make a material impact on your behaviour? Would it, for example, encourage you to look for opportunities to bring through developments that are amenable to the use of MMC?</w:t>
      </w:r>
    </w:p>
    <w:p w14:paraId="51CBD34B" w14:textId="77777777" w:rsidR="00FC4D8C" w:rsidRPr="00FC4D8C" w:rsidRDefault="00FC4D8C" w:rsidP="0087646E">
      <w:pPr>
        <w:rPr>
          <w:b/>
          <w:bCs/>
        </w:rPr>
      </w:pPr>
      <w:r w:rsidRPr="00FC4D8C">
        <w:rPr>
          <w:b/>
          <w:bCs/>
        </w:rPr>
        <w:t>Question 25:</w:t>
      </w:r>
    </w:p>
    <w:p w14:paraId="1375B5C5" w14:textId="77777777" w:rsidR="00FC4D8C" w:rsidRPr="00FC4D8C" w:rsidRDefault="00FC4D8C" w:rsidP="008C3E0D">
      <w:pPr>
        <w:ind w:left="0" w:firstLine="0"/>
      </w:pPr>
      <w:r w:rsidRPr="00FC4D8C">
        <w:t>How onerous a data burden would this option impose on local authorities? Do you agree with the proposal to collect the MMC data at the point at which a local authority signs off a building as habitable?</w:t>
      </w:r>
    </w:p>
    <w:p w14:paraId="25CB1205" w14:textId="77777777" w:rsidR="00FC4D8C" w:rsidRPr="00FC4D8C" w:rsidRDefault="00FC4D8C" w:rsidP="0087646E">
      <w:pPr>
        <w:rPr>
          <w:b/>
          <w:bCs/>
        </w:rPr>
      </w:pPr>
      <w:r w:rsidRPr="00FC4D8C">
        <w:rPr>
          <w:b/>
          <w:bCs/>
        </w:rPr>
        <w:t>Question 26:</w:t>
      </w:r>
    </w:p>
    <w:p w14:paraId="7A7F2048" w14:textId="77777777" w:rsidR="00FC4D8C" w:rsidRPr="00FC4D8C" w:rsidRDefault="00FC4D8C" w:rsidP="008C3E0D">
      <w:pPr>
        <w:ind w:left="0" w:firstLine="0"/>
      </w:pPr>
      <w:r w:rsidRPr="00FC4D8C">
        <w:t>Should the government make it a condition of receiving the Bonus that w% of net additional homes used MMC in order for the Bonus to be paid? If so what should the value of w be?</w:t>
      </w:r>
    </w:p>
    <w:p w14:paraId="7A065B85" w14:textId="77777777" w:rsidR="00FC4D8C" w:rsidRPr="00FC4D8C" w:rsidRDefault="00FC4D8C" w:rsidP="0087646E">
      <w:pPr>
        <w:rPr>
          <w:b/>
          <w:bCs/>
        </w:rPr>
      </w:pPr>
      <w:r w:rsidRPr="00FC4D8C">
        <w:rPr>
          <w:b/>
          <w:bCs/>
        </w:rPr>
        <w:t>Question 27:</w:t>
      </w:r>
    </w:p>
    <w:p w14:paraId="60F1F6C6" w14:textId="77777777" w:rsidR="00FC4D8C" w:rsidRPr="00FC4D8C" w:rsidRDefault="00FC4D8C" w:rsidP="0087646E">
      <w:r w:rsidRPr="00FC4D8C">
        <w:t>Why should or shouldn’t such a condition be introduced?</w:t>
      </w:r>
    </w:p>
    <w:p w14:paraId="3D94F4B4" w14:textId="77777777" w:rsidR="00FC4D8C" w:rsidRPr="00FC4D8C" w:rsidRDefault="00FC4D8C" w:rsidP="0087646E">
      <w:pPr>
        <w:rPr>
          <w:b/>
          <w:bCs/>
        </w:rPr>
      </w:pPr>
      <w:r w:rsidRPr="00FC4D8C">
        <w:rPr>
          <w:b/>
          <w:bCs/>
        </w:rPr>
        <w:t>Question 28:</w:t>
      </w:r>
    </w:p>
    <w:p w14:paraId="167C7103" w14:textId="77777777" w:rsidR="00FC4D8C" w:rsidRPr="00FC4D8C" w:rsidRDefault="00FC4D8C" w:rsidP="008C3E0D">
      <w:pPr>
        <w:ind w:left="0" w:firstLine="0"/>
      </w:pPr>
      <w:r w:rsidRPr="00FC4D8C">
        <w:t>Do you think that local authorities should be required to have a local plan, or demonstrate satisfactory progress towards one, in order to receive funding?</w:t>
      </w:r>
    </w:p>
    <w:p w14:paraId="3F084ED7" w14:textId="77777777" w:rsidR="00FC4D8C" w:rsidRPr="00FC4D8C" w:rsidRDefault="00FC4D8C" w:rsidP="0087646E">
      <w:pPr>
        <w:rPr>
          <w:b/>
          <w:bCs/>
        </w:rPr>
      </w:pPr>
      <w:r w:rsidRPr="00FC4D8C">
        <w:rPr>
          <w:b/>
          <w:bCs/>
        </w:rPr>
        <w:t>Question 29:</w:t>
      </w:r>
    </w:p>
    <w:p w14:paraId="3CC56446" w14:textId="77777777" w:rsidR="00FC4D8C" w:rsidRPr="00FC4D8C" w:rsidRDefault="00FC4D8C" w:rsidP="008C3E0D">
      <w:pPr>
        <w:ind w:left="0" w:firstLine="0"/>
      </w:pPr>
      <w:r w:rsidRPr="00FC4D8C">
        <w:t>Do you think the bonus should be paid at a reduced rate until such time as a local authority has an up-to-date local plan in place, and should it by 25%, 50% or 75%?</w:t>
      </w:r>
    </w:p>
    <w:p w14:paraId="7BA4A6EB" w14:textId="77777777" w:rsidR="00FC4D8C" w:rsidRPr="00FC4D8C" w:rsidRDefault="00FC4D8C" w:rsidP="0087646E">
      <w:pPr>
        <w:rPr>
          <w:b/>
          <w:bCs/>
        </w:rPr>
      </w:pPr>
      <w:r w:rsidRPr="00FC4D8C">
        <w:rPr>
          <w:b/>
          <w:bCs/>
        </w:rPr>
        <w:t>Question 30:</w:t>
      </w:r>
    </w:p>
    <w:p w14:paraId="76A48F3C" w14:textId="77777777" w:rsidR="00FC4D8C" w:rsidRPr="00FC4D8C" w:rsidRDefault="00FC4D8C" w:rsidP="008C3E0D">
      <w:pPr>
        <w:ind w:left="0" w:firstLine="0"/>
      </w:pPr>
      <w:r w:rsidRPr="00FC4D8C">
        <w:t>If you are a local authority, would this encourage you to develop or maintain an up-to-date local plan?</w:t>
      </w:r>
    </w:p>
    <w:p w14:paraId="3BE394D3" w14:textId="77777777" w:rsidR="00FC4D8C" w:rsidRPr="00C803F3" w:rsidRDefault="00FC4D8C" w:rsidP="00FC4D8C"/>
    <w:sectPr w:rsidR="00FC4D8C" w:rsidRPr="00C803F3" w:rsidSect="001E726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EC283" w14:textId="77777777" w:rsidR="00A71F8F" w:rsidRPr="00C803F3" w:rsidRDefault="00A71F8F" w:rsidP="00C803F3">
      <w:r>
        <w:separator/>
      </w:r>
    </w:p>
  </w:endnote>
  <w:endnote w:type="continuationSeparator" w:id="0">
    <w:p w14:paraId="34850D74" w14:textId="77777777" w:rsidR="00A71F8F" w:rsidRPr="00C803F3" w:rsidRDefault="00A71F8F" w:rsidP="00C803F3">
      <w:r>
        <w:continuationSeparator/>
      </w:r>
    </w:p>
  </w:endnote>
  <w:endnote w:type="continuationNotice" w:id="1">
    <w:p w14:paraId="1B1FDCF2" w14:textId="77777777" w:rsidR="00A71F8F" w:rsidRDefault="00A71F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4F65" w14:textId="77777777" w:rsidR="000721F1" w:rsidRDefault="0007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B664" w14:textId="77777777" w:rsidR="000721F1" w:rsidRDefault="00072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C0CB" w14:textId="77777777" w:rsidR="001E726E" w:rsidRPr="003219CC" w:rsidRDefault="001E726E" w:rsidP="001E726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0C0242E" w14:textId="77777777" w:rsidR="001E726E" w:rsidRPr="001E726E" w:rsidRDefault="001E726E" w:rsidP="001E726E">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EEA3" w14:textId="77777777" w:rsidR="00A71F8F" w:rsidRPr="00C803F3" w:rsidRDefault="00A71F8F" w:rsidP="00C803F3">
      <w:r>
        <w:separator/>
      </w:r>
    </w:p>
  </w:footnote>
  <w:footnote w:type="continuationSeparator" w:id="0">
    <w:p w14:paraId="5D1E641C" w14:textId="77777777" w:rsidR="00A71F8F" w:rsidRPr="00C803F3" w:rsidRDefault="00A71F8F" w:rsidP="00C803F3">
      <w:r>
        <w:continuationSeparator/>
      </w:r>
    </w:p>
  </w:footnote>
  <w:footnote w:type="continuationNotice" w:id="1">
    <w:p w14:paraId="20A8C569" w14:textId="77777777" w:rsidR="00A71F8F" w:rsidRDefault="00A71F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0BA2" w14:textId="77777777" w:rsidR="000721F1" w:rsidRDefault="0007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1E726E" w:rsidRPr="00AC244A" w14:paraId="5C200CAB" w14:textId="77777777" w:rsidTr="005E40BE">
      <w:tc>
        <w:tcPr>
          <w:tcW w:w="5812" w:type="dxa"/>
          <w:vMerge w:val="restart"/>
          <w:hideMark/>
        </w:tcPr>
        <w:p w14:paraId="768924B7" w14:textId="77777777" w:rsidR="001E726E" w:rsidRPr="00AC244A" w:rsidRDefault="001E726E" w:rsidP="001E726E">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427417AE" wp14:editId="7ABD4B7E">
                <wp:extent cx="1431925" cy="845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06528508" w14:textId="77777777" w:rsidR="001E726E" w:rsidRDefault="001E726E" w:rsidP="001E726E">
          <w:pPr>
            <w:tabs>
              <w:tab w:val="center" w:pos="4153"/>
              <w:tab w:val="right" w:pos="8306"/>
            </w:tabs>
            <w:spacing w:before="60" w:after="0" w:line="256" w:lineRule="auto"/>
            <w:ind w:left="0" w:firstLine="0"/>
            <w:rPr>
              <w:rFonts w:eastAsia="Times New Roman" w:cs="Arial"/>
              <w:b/>
              <w:bCs/>
              <w:szCs w:val="20"/>
              <w:lang w:eastAsia="en-GB"/>
            </w:rPr>
          </w:pPr>
        </w:p>
        <w:p w14:paraId="085E388D" w14:textId="77777777" w:rsidR="000721F1" w:rsidRPr="00AC244A" w:rsidRDefault="000721F1" w:rsidP="000721F1">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1F24A6CF" w14:textId="21AC1BC4" w:rsidR="001E726E" w:rsidRPr="00AC244A" w:rsidRDefault="000721F1" w:rsidP="000721F1">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 2021</w:t>
          </w:r>
        </w:p>
      </w:tc>
    </w:tr>
    <w:tr w:rsidR="001E726E" w:rsidRPr="00AC244A" w14:paraId="4C749533" w14:textId="77777777" w:rsidTr="005E40BE">
      <w:trPr>
        <w:trHeight w:val="450"/>
      </w:trPr>
      <w:tc>
        <w:tcPr>
          <w:tcW w:w="0" w:type="auto"/>
          <w:vMerge/>
          <w:vAlign w:val="center"/>
          <w:hideMark/>
        </w:tcPr>
        <w:p w14:paraId="5492E22C" w14:textId="77777777" w:rsidR="001E726E" w:rsidRPr="00AC244A" w:rsidRDefault="001E726E" w:rsidP="001E726E">
          <w:pPr>
            <w:spacing w:after="0" w:line="256" w:lineRule="auto"/>
            <w:ind w:left="0" w:firstLine="0"/>
            <w:rPr>
              <w:rFonts w:ascii="Frutiger 45 Light" w:eastAsia="Times New Roman" w:hAnsi="Frutiger 45 Light" w:cs="Times New Roman"/>
              <w:szCs w:val="20"/>
              <w:lang w:eastAsia="en-GB"/>
            </w:rPr>
          </w:pPr>
        </w:p>
      </w:tc>
      <w:tc>
        <w:tcPr>
          <w:tcW w:w="3969" w:type="dxa"/>
        </w:tcPr>
        <w:p w14:paraId="21FB9AF6" w14:textId="77777777" w:rsidR="001E726E" w:rsidRPr="00AC244A" w:rsidRDefault="001E726E" w:rsidP="001E726E">
          <w:pPr>
            <w:tabs>
              <w:tab w:val="center" w:pos="4153"/>
              <w:tab w:val="right" w:pos="8306"/>
            </w:tabs>
            <w:spacing w:before="60" w:after="0" w:line="256" w:lineRule="auto"/>
            <w:ind w:left="0" w:firstLine="0"/>
            <w:rPr>
              <w:rFonts w:eastAsia="Times New Roman" w:cs="Arial"/>
              <w:szCs w:val="20"/>
              <w:lang w:eastAsia="en-GB"/>
            </w:rPr>
          </w:pPr>
        </w:p>
      </w:tc>
    </w:tr>
  </w:tbl>
  <w:p w14:paraId="5837A1D9" w14:textId="77777777" w:rsidR="00A63950" w:rsidRPr="001E726E" w:rsidRDefault="00A63950" w:rsidP="001E726E">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1E726E" w:rsidRPr="00AC244A" w14:paraId="6D042BEF" w14:textId="77777777" w:rsidTr="005E40BE">
      <w:tc>
        <w:tcPr>
          <w:tcW w:w="5812" w:type="dxa"/>
          <w:vMerge w:val="restart"/>
          <w:hideMark/>
        </w:tcPr>
        <w:p w14:paraId="3297352F" w14:textId="77777777" w:rsidR="001E726E" w:rsidRPr="00AC244A" w:rsidRDefault="001E726E" w:rsidP="001E726E">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720F45EB" wp14:editId="4EFA4799">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6DE00F48" w14:textId="77777777" w:rsidR="001E726E" w:rsidRDefault="001E726E" w:rsidP="001E726E">
          <w:pPr>
            <w:tabs>
              <w:tab w:val="center" w:pos="4153"/>
              <w:tab w:val="right" w:pos="8306"/>
            </w:tabs>
            <w:spacing w:before="60" w:after="0" w:line="256" w:lineRule="auto"/>
            <w:ind w:left="0" w:firstLine="0"/>
            <w:rPr>
              <w:rFonts w:eastAsia="Times New Roman" w:cs="Arial"/>
              <w:b/>
              <w:bCs/>
              <w:szCs w:val="20"/>
              <w:lang w:eastAsia="en-GB"/>
            </w:rPr>
          </w:pPr>
        </w:p>
        <w:p w14:paraId="199C0904" w14:textId="77777777" w:rsidR="000721F1" w:rsidRPr="00AC244A" w:rsidRDefault="000721F1" w:rsidP="000721F1">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5B55289E" w14:textId="12128C9D" w:rsidR="001E726E" w:rsidRPr="00AC244A" w:rsidRDefault="000721F1" w:rsidP="000721F1">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 2021</w:t>
          </w:r>
        </w:p>
      </w:tc>
    </w:tr>
    <w:tr w:rsidR="001E726E" w:rsidRPr="00AC244A" w14:paraId="7D9F0D51" w14:textId="77777777" w:rsidTr="005E40BE">
      <w:trPr>
        <w:trHeight w:val="450"/>
      </w:trPr>
      <w:tc>
        <w:tcPr>
          <w:tcW w:w="0" w:type="auto"/>
          <w:vMerge/>
          <w:vAlign w:val="center"/>
          <w:hideMark/>
        </w:tcPr>
        <w:p w14:paraId="5416574D" w14:textId="77777777" w:rsidR="001E726E" w:rsidRPr="00AC244A" w:rsidRDefault="001E726E" w:rsidP="001E726E">
          <w:pPr>
            <w:spacing w:after="0" w:line="256" w:lineRule="auto"/>
            <w:ind w:left="0" w:firstLine="0"/>
            <w:rPr>
              <w:rFonts w:ascii="Frutiger 45 Light" w:eastAsia="Times New Roman" w:hAnsi="Frutiger 45 Light" w:cs="Times New Roman"/>
              <w:szCs w:val="20"/>
              <w:lang w:eastAsia="en-GB"/>
            </w:rPr>
          </w:pPr>
        </w:p>
      </w:tc>
      <w:tc>
        <w:tcPr>
          <w:tcW w:w="3969" w:type="dxa"/>
        </w:tcPr>
        <w:p w14:paraId="781FF8F7" w14:textId="77777777" w:rsidR="001E726E" w:rsidRPr="00AC244A" w:rsidRDefault="001E726E" w:rsidP="001E726E">
          <w:pPr>
            <w:tabs>
              <w:tab w:val="center" w:pos="4153"/>
              <w:tab w:val="right" w:pos="8306"/>
            </w:tabs>
            <w:spacing w:before="60" w:after="0" w:line="256" w:lineRule="auto"/>
            <w:ind w:left="0" w:firstLine="0"/>
            <w:rPr>
              <w:rFonts w:eastAsia="Times New Roman" w:cs="Arial"/>
              <w:szCs w:val="20"/>
              <w:lang w:eastAsia="en-GB"/>
            </w:rPr>
          </w:pPr>
        </w:p>
      </w:tc>
    </w:tr>
  </w:tbl>
  <w:p w14:paraId="1EF2430A" w14:textId="77777777" w:rsidR="001E726E" w:rsidRPr="001E726E" w:rsidRDefault="001E726E" w:rsidP="001E726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60BA5AC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133"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030813"/>
    <w:multiLevelType w:val="hybridMultilevel"/>
    <w:tmpl w:val="EA4E7B36"/>
    <w:lvl w:ilvl="0" w:tplc="209E8E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C55F0"/>
    <w:multiLevelType w:val="multilevel"/>
    <w:tmpl w:val="60BA5ACA"/>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0C7F23"/>
    <w:multiLevelType w:val="multilevel"/>
    <w:tmpl w:val="CAFCC59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56B27E1"/>
    <w:multiLevelType w:val="multilevel"/>
    <w:tmpl w:val="2DD6CB0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22A9"/>
    <w:rsid w:val="00016097"/>
    <w:rsid w:val="000229BB"/>
    <w:rsid w:val="00022F18"/>
    <w:rsid w:val="00042C92"/>
    <w:rsid w:val="00047F86"/>
    <w:rsid w:val="0005145B"/>
    <w:rsid w:val="00054ED3"/>
    <w:rsid w:val="00056424"/>
    <w:rsid w:val="000603CA"/>
    <w:rsid w:val="00061B31"/>
    <w:rsid w:val="000630A0"/>
    <w:rsid w:val="00065BAB"/>
    <w:rsid w:val="000721F1"/>
    <w:rsid w:val="000839D0"/>
    <w:rsid w:val="000868B9"/>
    <w:rsid w:val="00095FF8"/>
    <w:rsid w:val="000A006D"/>
    <w:rsid w:val="000A385C"/>
    <w:rsid w:val="000B5EA7"/>
    <w:rsid w:val="000C6D9D"/>
    <w:rsid w:val="000D7561"/>
    <w:rsid w:val="000E0895"/>
    <w:rsid w:val="000E2EC4"/>
    <w:rsid w:val="000E73AB"/>
    <w:rsid w:val="000F057F"/>
    <w:rsid w:val="000F1E65"/>
    <w:rsid w:val="000F4583"/>
    <w:rsid w:val="000F69FB"/>
    <w:rsid w:val="00106AE2"/>
    <w:rsid w:val="00114A1E"/>
    <w:rsid w:val="001222CC"/>
    <w:rsid w:val="001267CD"/>
    <w:rsid w:val="00134C19"/>
    <w:rsid w:val="00146A99"/>
    <w:rsid w:val="00180F3C"/>
    <w:rsid w:val="00187D3F"/>
    <w:rsid w:val="001977ED"/>
    <w:rsid w:val="001A0CC7"/>
    <w:rsid w:val="001A4B80"/>
    <w:rsid w:val="001B36CE"/>
    <w:rsid w:val="001C1F14"/>
    <w:rsid w:val="001C79DF"/>
    <w:rsid w:val="001E5D33"/>
    <w:rsid w:val="001E726E"/>
    <w:rsid w:val="001F2D7F"/>
    <w:rsid w:val="00200BC1"/>
    <w:rsid w:val="00216D3A"/>
    <w:rsid w:val="00222B49"/>
    <w:rsid w:val="002325C6"/>
    <w:rsid w:val="00242A35"/>
    <w:rsid w:val="00251A92"/>
    <w:rsid w:val="002539E9"/>
    <w:rsid w:val="00253AF2"/>
    <w:rsid w:val="00264FBD"/>
    <w:rsid w:val="002656B6"/>
    <w:rsid w:val="002700E0"/>
    <w:rsid w:val="00270CDC"/>
    <w:rsid w:val="0028438E"/>
    <w:rsid w:val="0028473D"/>
    <w:rsid w:val="00293BB3"/>
    <w:rsid w:val="0029493D"/>
    <w:rsid w:val="002A55E9"/>
    <w:rsid w:val="002A5985"/>
    <w:rsid w:val="002B5C0A"/>
    <w:rsid w:val="002B5D33"/>
    <w:rsid w:val="002C494D"/>
    <w:rsid w:val="002C6163"/>
    <w:rsid w:val="002E7886"/>
    <w:rsid w:val="002F2273"/>
    <w:rsid w:val="002F5112"/>
    <w:rsid w:val="002F717A"/>
    <w:rsid w:val="00300B14"/>
    <w:rsid w:val="00301A51"/>
    <w:rsid w:val="00301D72"/>
    <w:rsid w:val="0031552C"/>
    <w:rsid w:val="003219CC"/>
    <w:rsid w:val="00333075"/>
    <w:rsid w:val="003378D5"/>
    <w:rsid w:val="00340F5F"/>
    <w:rsid w:val="00342AB2"/>
    <w:rsid w:val="00346ED1"/>
    <w:rsid w:val="003477C2"/>
    <w:rsid w:val="00351417"/>
    <w:rsid w:val="00351747"/>
    <w:rsid w:val="00364157"/>
    <w:rsid w:val="0038286C"/>
    <w:rsid w:val="00386153"/>
    <w:rsid w:val="003A07F8"/>
    <w:rsid w:val="003B0D53"/>
    <w:rsid w:val="003B1A49"/>
    <w:rsid w:val="003C2267"/>
    <w:rsid w:val="003D3E83"/>
    <w:rsid w:val="003D7800"/>
    <w:rsid w:val="003E0799"/>
    <w:rsid w:val="003E1CF8"/>
    <w:rsid w:val="003F2B1A"/>
    <w:rsid w:val="00417ABE"/>
    <w:rsid w:val="00420A1F"/>
    <w:rsid w:val="00442D45"/>
    <w:rsid w:val="004500E4"/>
    <w:rsid w:val="00451F3F"/>
    <w:rsid w:val="004610D4"/>
    <w:rsid w:val="00477F66"/>
    <w:rsid w:val="004844AA"/>
    <w:rsid w:val="004A44CE"/>
    <w:rsid w:val="004B28CB"/>
    <w:rsid w:val="004B5ACE"/>
    <w:rsid w:val="004B5EAA"/>
    <w:rsid w:val="004C23D7"/>
    <w:rsid w:val="004E43A4"/>
    <w:rsid w:val="004E594C"/>
    <w:rsid w:val="004E5D53"/>
    <w:rsid w:val="004E6E98"/>
    <w:rsid w:val="004E7C2C"/>
    <w:rsid w:val="00500673"/>
    <w:rsid w:val="00503344"/>
    <w:rsid w:val="00504AFE"/>
    <w:rsid w:val="0051537E"/>
    <w:rsid w:val="00515AFE"/>
    <w:rsid w:val="0052102F"/>
    <w:rsid w:val="00523AA6"/>
    <w:rsid w:val="005305B3"/>
    <w:rsid w:val="005318F4"/>
    <w:rsid w:val="005326B0"/>
    <w:rsid w:val="00533C08"/>
    <w:rsid w:val="00533E33"/>
    <w:rsid w:val="00540C28"/>
    <w:rsid w:val="00541355"/>
    <w:rsid w:val="00553307"/>
    <w:rsid w:val="00563013"/>
    <w:rsid w:val="00567EB8"/>
    <w:rsid w:val="005745DC"/>
    <w:rsid w:val="005909A6"/>
    <w:rsid w:val="0059161B"/>
    <w:rsid w:val="005A02C7"/>
    <w:rsid w:val="005A2B4F"/>
    <w:rsid w:val="005A4FCC"/>
    <w:rsid w:val="005B427B"/>
    <w:rsid w:val="005B77EC"/>
    <w:rsid w:val="005C44AD"/>
    <w:rsid w:val="005C6570"/>
    <w:rsid w:val="005D751A"/>
    <w:rsid w:val="005E0392"/>
    <w:rsid w:val="005F1BE1"/>
    <w:rsid w:val="00611ADB"/>
    <w:rsid w:val="00611E99"/>
    <w:rsid w:val="0062591B"/>
    <w:rsid w:val="0063227B"/>
    <w:rsid w:val="0065608D"/>
    <w:rsid w:val="00656550"/>
    <w:rsid w:val="006626FB"/>
    <w:rsid w:val="00663CD7"/>
    <w:rsid w:val="0067161C"/>
    <w:rsid w:val="006766D4"/>
    <w:rsid w:val="0069213B"/>
    <w:rsid w:val="006A13A8"/>
    <w:rsid w:val="006B1224"/>
    <w:rsid w:val="006B1493"/>
    <w:rsid w:val="006B2984"/>
    <w:rsid w:val="006C286B"/>
    <w:rsid w:val="006D1093"/>
    <w:rsid w:val="006D64FA"/>
    <w:rsid w:val="006F04B2"/>
    <w:rsid w:val="00701F2F"/>
    <w:rsid w:val="00705BCE"/>
    <w:rsid w:val="00712C86"/>
    <w:rsid w:val="00720742"/>
    <w:rsid w:val="00722442"/>
    <w:rsid w:val="007229A4"/>
    <w:rsid w:val="007245E7"/>
    <w:rsid w:val="00741E27"/>
    <w:rsid w:val="00744083"/>
    <w:rsid w:val="0074774A"/>
    <w:rsid w:val="00756C6F"/>
    <w:rsid w:val="007614B2"/>
    <w:rsid w:val="00761F49"/>
    <w:rsid w:val="007622BA"/>
    <w:rsid w:val="0077359B"/>
    <w:rsid w:val="007839C8"/>
    <w:rsid w:val="00785D98"/>
    <w:rsid w:val="00790792"/>
    <w:rsid w:val="00791A69"/>
    <w:rsid w:val="00793642"/>
    <w:rsid w:val="00794F1F"/>
    <w:rsid w:val="00795C95"/>
    <w:rsid w:val="0079661C"/>
    <w:rsid w:val="007A4FCF"/>
    <w:rsid w:val="007A570A"/>
    <w:rsid w:val="007A7369"/>
    <w:rsid w:val="007B5F8E"/>
    <w:rsid w:val="007B6BDA"/>
    <w:rsid w:val="007C75C6"/>
    <w:rsid w:val="007D75FE"/>
    <w:rsid w:val="007E39E4"/>
    <w:rsid w:val="007E5607"/>
    <w:rsid w:val="007F687E"/>
    <w:rsid w:val="007F7A46"/>
    <w:rsid w:val="008057D4"/>
    <w:rsid w:val="0080661C"/>
    <w:rsid w:val="00810E51"/>
    <w:rsid w:val="00825065"/>
    <w:rsid w:val="008321A0"/>
    <w:rsid w:val="00833979"/>
    <w:rsid w:val="00836517"/>
    <w:rsid w:val="00837C2D"/>
    <w:rsid w:val="00840291"/>
    <w:rsid w:val="00874A30"/>
    <w:rsid w:val="00874D06"/>
    <w:rsid w:val="0087646E"/>
    <w:rsid w:val="00876BC5"/>
    <w:rsid w:val="00880FF5"/>
    <w:rsid w:val="00881048"/>
    <w:rsid w:val="00891AE9"/>
    <w:rsid w:val="008943DC"/>
    <w:rsid w:val="00894524"/>
    <w:rsid w:val="008A0EFF"/>
    <w:rsid w:val="008A3FAA"/>
    <w:rsid w:val="008B425F"/>
    <w:rsid w:val="008B6F89"/>
    <w:rsid w:val="008C05AA"/>
    <w:rsid w:val="008C3E0D"/>
    <w:rsid w:val="008D7076"/>
    <w:rsid w:val="008E3BD8"/>
    <w:rsid w:val="008F5AE4"/>
    <w:rsid w:val="00907D66"/>
    <w:rsid w:val="009147D0"/>
    <w:rsid w:val="00924954"/>
    <w:rsid w:val="00940F3E"/>
    <w:rsid w:val="00963DBA"/>
    <w:rsid w:val="0096620A"/>
    <w:rsid w:val="00981E93"/>
    <w:rsid w:val="009840C7"/>
    <w:rsid w:val="00990994"/>
    <w:rsid w:val="009A29EB"/>
    <w:rsid w:val="009A4587"/>
    <w:rsid w:val="009A6696"/>
    <w:rsid w:val="009B1AA8"/>
    <w:rsid w:val="009B1DCC"/>
    <w:rsid w:val="009B4302"/>
    <w:rsid w:val="009B6392"/>
    <w:rsid w:val="009B6F95"/>
    <w:rsid w:val="009C7D66"/>
    <w:rsid w:val="009D00E5"/>
    <w:rsid w:val="009D01F1"/>
    <w:rsid w:val="009D1B00"/>
    <w:rsid w:val="009D65B8"/>
    <w:rsid w:val="009E2347"/>
    <w:rsid w:val="009E7C99"/>
    <w:rsid w:val="009F2D0A"/>
    <w:rsid w:val="009F3D8E"/>
    <w:rsid w:val="009F528F"/>
    <w:rsid w:val="00A2251B"/>
    <w:rsid w:val="00A2796C"/>
    <w:rsid w:val="00A35EF4"/>
    <w:rsid w:val="00A43927"/>
    <w:rsid w:val="00A53BB5"/>
    <w:rsid w:val="00A6062D"/>
    <w:rsid w:val="00A63950"/>
    <w:rsid w:val="00A64E1D"/>
    <w:rsid w:val="00A71CB5"/>
    <w:rsid w:val="00A71F8F"/>
    <w:rsid w:val="00A76A4C"/>
    <w:rsid w:val="00A81B36"/>
    <w:rsid w:val="00A81FCD"/>
    <w:rsid w:val="00A82348"/>
    <w:rsid w:val="00A906C8"/>
    <w:rsid w:val="00AA2583"/>
    <w:rsid w:val="00AA686B"/>
    <w:rsid w:val="00AB1B6B"/>
    <w:rsid w:val="00AB6C08"/>
    <w:rsid w:val="00AC068F"/>
    <w:rsid w:val="00AC253E"/>
    <w:rsid w:val="00AD5896"/>
    <w:rsid w:val="00AE0F37"/>
    <w:rsid w:val="00AF2597"/>
    <w:rsid w:val="00AF4D88"/>
    <w:rsid w:val="00AF5CAC"/>
    <w:rsid w:val="00B32C7D"/>
    <w:rsid w:val="00B356F2"/>
    <w:rsid w:val="00B552C9"/>
    <w:rsid w:val="00B70A51"/>
    <w:rsid w:val="00B83BBB"/>
    <w:rsid w:val="00B84F31"/>
    <w:rsid w:val="00B9446D"/>
    <w:rsid w:val="00B94ED6"/>
    <w:rsid w:val="00BB2F90"/>
    <w:rsid w:val="00BB7A94"/>
    <w:rsid w:val="00BC0532"/>
    <w:rsid w:val="00BC163D"/>
    <w:rsid w:val="00BC53F0"/>
    <w:rsid w:val="00BC6EA8"/>
    <w:rsid w:val="00BD0D7B"/>
    <w:rsid w:val="00BD64E5"/>
    <w:rsid w:val="00BE25AE"/>
    <w:rsid w:val="00BE2E4E"/>
    <w:rsid w:val="00BF15B4"/>
    <w:rsid w:val="00C034BC"/>
    <w:rsid w:val="00C03B2F"/>
    <w:rsid w:val="00C05536"/>
    <w:rsid w:val="00C067E6"/>
    <w:rsid w:val="00C12A07"/>
    <w:rsid w:val="00C12CFA"/>
    <w:rsid w:val="00C22D83"/>
    <w:rsid w:val="00C2531F"/>
    <w:rsid w:val="00C279B6"/>
    <w:rsid w:val="00C35981"/>
    <w:rsid w:val="00C4066F"/>
    <w:rsid w:val="00C459C2"/>
    <w:rsid w:val="00C60401"/>
    <w:rsid w:val="00C636B5"/>
    <w:rsid w:val="00C66138"/>
    <w:rsid w:val="00C73FA6"/>
    <w:rsid w:val="00C75465"/>
    <w:rsid w:val="00C803F3"/>
    <w:rsid w:val="00C823B5"/>
    <w:rsid w:val="00C960D3"/>
    <w:rsid w:val="00CA032B"/>
    <w:rsid w:val="00CA5BD3"/>
    <w:rsid w:val="00CB10F8"/>
    <w:rsid w:val="00CC0891"/>
    <w:rsid w:val="00CC65F2"/>
    <w:rsid w:val="00CD26C2"/>
    <w:rsid w:val="00CD2A60"/>
    <w:rsid w:val="00CD69B1"/>
    <w:rsid w:val="00CE31C8"/>
    <w:rsid w:val="00CF0A19"/>
    <w:rsid w:val="00CF774C"/>
    <w:rsid w:val="00D035A3"/>
    <w:rsid w:val="00D07BB6"/>
    <w:rsid w:val="00D10A27"/>
    <w:rsid w:val="00D37733"/>
    <w:rsid w:val="00D37A97"/>
    <w:rsid w:val="00D43592"/>
    <w:rsid w:val="00D45B4D"/>
    <w:rsid w:val="00D47823"/>
    <w:rsid w:val="00D543A4"/>
    <w:rsid w:val="00D5611D"/>
    <w:rsid w:val="00D624CF"/>
    <w:rsid w:val="00D75B38"/>
    <w:rsid w:val="00D81493"/>
    <w:rsid w:val="00DA7394"/>
    <w:rsid w:val="00DA7F65"/>
    <w:rsid w:val="00DB61A1"/>
    <w:rsid w:val="00DD69D2"/>
    <w:rsid w:val="00DD6DCF"/>
    <w:rsid w:val="00DD7161"/>
    <w:rsid w:val="00DF38C3"/>
    <w:rsid w:val="00E05999"/>
    <w:rsid w:val="00E1432D"/>
    <w:rsid w:val="00E15608"/>
    <w:rsid w:val="00E15EF8"/>
    <w:rsid w:val="00E44137"/>
    <w:rsid w:val="00E4748A"/>
    <w:rsid w:val="00E51FB6"/>
    <w:rsid w:val="00E53B65"/>
    <w:rsid w:val="00E576CF"/>
    <w:rsid w:val="00E57F72"/>
    <w:rsid w:val="00E62F06"/>
    <w:rsid w:val="00E712D6"/>
    <w:rsid w:val="00E74C3E"/>
    <w:rsid w:val="00E93620"/>
    <w:rsid w:val="00EA10DE"/>
    <w:rsid w:val="00EA3367"/>
    <w:rsid w:val="00EA5C17"/>
    <w:rsid w:val="00EB2DCD"/>
    <w:rsid w:val="00EB4984"/>
    <w:rsid w:val="00EC0AED"/>
    <w:rsid w:val="00EC1768"/>
    <w:rsid w:val="00ED3E4B"/>
    <w:rsid w:val="00EE1FE1"/>
    <w:rsid w:val="00EF1B8D"/>
    <w:rsid w:val="00EF3889"/>
    <w:rsid w:val="00EF4553"/>
    <w:rsid w:val="00F02C6E"/>
    <w:rsid w:val="00F05E50"/>
    <w:rsid w:val="00F06ED2"/>
    <w:rsid w:val="00F1400E"/>
    <w:rsid w:val="00F15F16"/>
    <w:rsid w:val="00F20A28"/>
    <w:rsid w:val="00F3766A"/>
    <w:rsid w:val="00F54166"/>
    <w:rsid w:val="00F5760D"/>
    <w:rsid w:val="00F640F8"/>
    <w:rsid w:val="00F64F87"/>
    <w:rsid w:val="00F8390A"/>
    <w:rsid w:val="00F904BC"/>
    <w:rsid w:val="00F91FFF"/>
    <w:rsid w:val="00F93C8B"/>
    <w:rsid w:val="00FB55DB"/>
    <w:rsid w:val="00FC1F12"/>
    <w:rsid w:val="00FC2CD6"/>
    <w:rsid w:val="00FC4D8C"/>
    <w:rsid w:val="00FC6F3F"/>
    <w:rsid w:val="00FD3786"/>
    <w:rsid w:val="00FE0224"/>
    <w:rsid w:val="00FF5F6E"/>
    <w:rsid w:val="00FF625D"/>
    <w:rsid w:val="044C18D9"/>
    <w:rsid w:val="05127E63"/>
    <w:rsid w:val="051C8DCC"/>
    <w:rsid w:val="06DB7C3C"/>
    <w:rsid w:val="07685921"/>
    <w:rsid w:val="08F8C65B"/>
    <w:rsid w:val="0D1CEEDF"/>
    <w:rsid w:val="0D7F83E8"/>
    <w:rsid w:val="0DFC101C"/>
    <w:rsid w:val="113DEA5F"/>
    <w:rsid w:val="129B717A"/>
    <w:rsid w:val="1484DF1F"/>
    <w:rsid w:val="1BABCA15"/>
    <w:rsid w:val="25C9F19E"/>
    <w:rsid w:val="27540A7C"/>
    <w:rsid w:val="27F1A7AC"/>
    <w:rsid w:val="2AE1F149"/>
    <w:rsid w:val="2EC2F36B"/>
    <w:rsid w:val="317D52BC"/>
    <w:rsid w:val="31DA4318"/>
    <w:rsid w:val="3410E71B"/>
    <w:rsid w:val="34C4CD5A"/>
    <w:rsid w:val="36B48256"/>
    <w:rsid w:val="38D1149A"/>
    <w:rsid w:val="396F3C44"/>
    <w:rsid w:val="3BA121F1"/>
    <w:rsid w:val="3EA668EB"/>
    <w:rsid w:val="40CDC509"/>
    <w:rsid w:val="42B97005"/>
    <w:rsid w:val="444D0D04"/>
    <w:rsid w:val="4597D0FF"/>
    <w:rsid w:val="4C4B828B"/>
    <w:rsid w:val="4E4D6C18"/>
    <w:rsid w:val="53626431"/>
    <w:rsid w:val="5397C7A5"/>
    <w:rsid w:val="57ADFE51"/>
    <w:rsid w:val="60179089"/>
    <w:rsid w:val="60EFD80B"/>
    <w:rsid w:val="6136CC5B"/>
    <w:rsid w:val="67E5735F"/>
    <w:rsid w:val="6C3B32B2"/>
    <w:rsid w:val="70D6F646"/>
    <w:rsid w:val="74226390"/>
    <w:rsid w:val="7526E771"/>
    <w:rsid w:val="765A625D"/>
    <w:rsid w:val="76C8E749"/>
    <w:rsid w:val="7763455E"/>
    <w:rsid w:val="7863884E"/>
    <w:rsid w:val="78D9E8CF"/>
    <w:rsid w:val="791E5F3F"/>
    <w:rsid w:val="7A9DAD1D"/>
    <w:rsid w:val="7B9628F5"/>
    <w:rsid w:val="7B99AE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9FC04C36-05A3-48AC-B29E-420EB29E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611ADB"/>
    <w:rPr>
      <w:sz w:val="16"/>
      <w:szCs w:val="16"/>
    </w:rPr>
  </w:style>
  <w:style w:type="paragraph" w:styleId="CommentText">
    <w:name w:val="annotation text"/>
    <w:basedOn w:val="Normal"/>
    <w:link w:val="CommentTextChar"/>
    <w:uiPriority w:val="99"/>
    <w:semiHidden/>
    <w:unhideWhenUsed/>
    <w:rsid w:val="00611ADB"/>
    <w:pPr>
      <w:spacing w:line="240" w:lineRule="auto"/>
    </w:pPr>
    <w:rPr>
      <w:sz w:val="20"/>
      <w:szCs w:val="20"/>
    </w:rPr>
  </w:style>
  <w:style w:type="character" w:customStyle="1" w:styleId="CommentTextChar">
    <w:name w:val="Comment Text Char"/>
    <w:basedOn w:val="DefaultParagraphFont"/>
    <w:link w:val="CommentText"/>
    <w:uiPriority w:val="99"/>
    <w:semiHidden/>
    <w:rsid w:val="00611AD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11ADB"/>
    <w:rPr>
      <w:b/>
      <w:bCs/>
    </w:rPr>
  </w:style>
  <w:style w:type="character" w:customStyle="1" w:styleId="CommentSubjectChar">
    <w:name w:val="Comment Subject Char"/>
    <w:basedOn w:val="CommentTextChar"/>
    <w:link w:val="CommentSubject"/>
    <w:uiPriority w:val="99"/>
    <w:semiHidden/>
    <w:rsid w:val="00611ADB"/>
    <w:rPr>
      <w:rFonts w:ascii="Arial" w:eastAsiaTheme="minorHAnsi" w:hAnsi="Arial"/>
      <w:b/>
      <w:bCs/>
      <w:sz w:val="20"/>
      <w:szCs w:val="20"/>
      <w:lang w:eastAsia="en-US"/>
    </w:rPr>
  </w:style>
  <w:style w:type="paragraph" w:styleId="Revision">
    <w:name w:val="Revision"/>
    <w:hidden/>
    <w:uiPriority w:val="99"/>
    <w:semiHidden/>
    <w:rsid w:val="00836517"/>
    <w:pPr>
      <w:spacing w:after="0" w:line="240" w:lineRule="auto"/>
    </w:pPr>
    <w:rPr>
      <w:rFonts w:ascii="Arial" w:eastAsiaTheme="minorHAnsi" w:hAnsi="Arial"/>
      <w:lang w:eastAsia="en-US"/>
    </w:rPr>
  </w:style>
  <w:style w:type="character" w:styleId="Hyperlink">
    <w:name w:val="Hyperlink"/>
    <w:basedOn w:val="DefaultParagraphFont"/>
    <w:uiPriority w:val="99"/>
    <w:unhideWhenUsed/>
    <w:rsid w:val="000839D0"/>
    <w:rPr>
      <w:color w:val="0563C1" w:themeColor="hyperlink"/>
      <w:u w:val="single"/>
    </w:rPr>
  </w:style>
  <w:style w:type="character" w:styleId="UnresolvedMention">
    <w:name w:val="Unresolved Mention"/>
    <w:basedOn w:val="DefaultParagraphFont"/>
    <w:uiPriority w:val="99"/>
    <w:unhideWhenUsed/>
    <w:rsid w:val="000839D0"/>
    <w:rPr>
      <w:color w:val="605E5C"/>
      <w:shd w:val="clear" w:color="auto" w:fill="E1DFDD"/>
    </w:rPr>
  </w:style>
  <w:style w:type="character" w:styleId="FollowedHyperlink">
    <w:name w:val="FollowedHyperlink"/>
    <w:basedOn w:val="DefaultParagraphFont"/>
    <w:uiPriority w:val="99"/>
    <w:semiHidden/>
    <w:unhideWhenUsed/>
    <w:rsid w:val="006B1493"/>
    <w:rPr>
      <w:color w:val="954F72" w:themeColor="followedHyperlink"/>
      <w:u w:val="single"/>
    </w:rPr>
  </w:style>
  <w:style w:type="character" w:styleId="Mention">
    <w:name w:val="Mention"/>
    <w:basedOn w:val="DefaultParagraphFont"/>
    <w:uiPriority w:val="99"/>
    <w:unhideWhenUsed/>
    <w:rsid w:val="00AB1B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608003">
      <w:bodyDiv w:val="1"/>
      <w:marLeft w:val="0"/>
      <w:marRight w:val="0"/>
      <w:marTop w:val="0"/>
      <w:marBottom w:val="0"/>
      <w:divBdr>
        <w:top w:val="none" w:sz="0" w:space="0" w:color="auto"/>
        <w:left w:val="none" w:sz="0" w:space="0" w:color="auto"/>
        <w:bottom w:val="none" w:sz="0" w:space="0" w:color="auto"/>
        <w:right w:val="none" w:sz="0" w:space="0" w:color="auto"/>
      </w:divBdr>
    </w:div>
    <w:div w:id="103107809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odern-methods-of-construction-working-group-developing-a-definition-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58420/MHCLG-Planning-Consult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the-future-of-the-new-homes-bonus-consultation/the-future-of-the-new-homes-bonus-consult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819B9FEE9864C438E377FAEF3432C68"/>
        <w:category>
          <w:name w:val="General"/>
          <w:gallery w:val="placeholder"/>
        </w:category>
        <w:types>
          <w:type w:val="bbPlcHdr"/>
        </w:types>
        <w:behaviors>
          <w:behavior w:val="content"/>
        </w:behaviors>
        <w:guid w:val="{A3A3070F-4C59-4EAD-968A-049E9B83E068}"/>
      </w:docPartPr>
      <w:docPartBody>
        <w:p w:rsidR="00047F86" w:rsidRDefault="00047F86" w:rsidP="00047F86">
          <w:pPr>
            <w:pStyle w:val="7819B9FEE9864C438E377FAEF3432C68"/>
          </w:pPr>
          <w:r w:rsidRPr="00FB1144">
            <w:rPr>
              <w:rStyle w:val="PlaceholderText"/>
            </w:rPr>
            <w:t>Click here to enter text.</w:t>
          </w:r>
        </w:p>
      </w:docPartBody>
    </w:docPart>
    <w:docPart>
      <w:docPartPr>
        <w:name w:val="D71027B3F4824A5EBBC1A0B7724AAE96"/>
        <w:category>
          <w:name w:val="General"/>
          <w:gallery w:val="placeholder"/>
        </w:category>
        <w:types>
          <w:type w:val="bbPlcHdr"/>
        </w:types>
        <w:behaviors>
          <w:behavior w:val="content"/>
        </w:behaviors>
        <w:guid w:val="{1F2BC485-CD1F-4D50-8232-3E88DB21106F}"/>
      </w:docPartPr>
      <w:docPartBody>
        <w:p w:rsidR="00047F86" w:rsidRDefault="00047F86" w:rsidP="00047F86">
          <w:pPr>
            <w:pStyle w:val="D71027B3F4824A5EBBC1A0B7724AAE96"/>
          </w:pPr>
          <w:r w:rsidRPr="00FB1144">
            <w:rPr>
              <w:rStyle w:val="PlaceholderText"/>
            </w:rPr>
            <w:t>Click here to enter text.</w:t>
          </w:r>
        </w:p>
      </w:docPartBody>
    </w:docPart>
    <w:docPart>
      <w:docPartPr>
        <w:name w:val="9D40D1798D4847F4BDC4D48A99D7A575"/>
        <w:category>
          <w:name w:val="General"/>
          <w:gallery w:val="placeholder"/>
        </w:category>
        <w:types>
          <w:type w:val="bbPlcHdr"/>
        </w:types>
        <w:behaviors>
          <w:behavior w:val="content"/>
        </w:behaviors>
        <w:guid w:val="{0F0B3D96-CCA9-431D-B790-76314419CC5B}"/>
      </w:docPartPr>
      <w:docPartBody>
        <w:p w:rsidR="00E62F06" w:rsidRDefault="00E62F06" w:rsidP="00E62F06">
          <w:pPr>
            <w:pStyle w:val="9D40D1798D4847F4BDC4D48A99D7A575"/>
          </w:pPr>
          <w:r w:rsidRPr="00FB1144">
            <w:rPr>
              <w:rStyle w:val="PlaceholderText"/>
            </w:rPr>
            <w:t>Click here to enter text.</w:t>
          </w:r>
        </w:p>
      </w:docPartBody>
    </w:docPart>
    <w:docPart>
      <w:docPartPr>
        <w:name w:val="82CEC3451BFB4E64BC72234F1C5783CC"/>
        <w:category>
          <w:name w:val="General"/>
          <w:gallery w:val="placeholder"/>
        </w:category>
        <w:types>
          <w:type w:val="bbPlcHdr"/>
        </w:types>
        <w:behaviors>
          <w:behavior w:val="content"/>
        </w:behaviors>
        <w:guid w:val="{DE6E5DFA-CE8F-4FCF-920E-25983E8C08FB}"/>
      </w:docPartPr>
      <w:docPartBody>
        <w:p w:rsidR="00E62F06" w:rsidRDefault="00E62F06" w:rsidP="00E62F06">
          <w:pPr>
            <w:pStyle w:val="82CEC3451BFB4E64BC72234F1C5783CC"/>
          </w:pPr>
          <w:r w:rsidRPr="00FB1144">
            <w:rPr>
              <w:rStyle w:val="PlaceholderText"/>
            </w:rPr>
            <w:t>Click here to enter text.</w:t>
          </w:r>
        </w:p>
      </w:docPartBody>
    </w:docPart>
    <w:docPart>
      <w:docPartPr>
        <w:name w:val="75A2680320B44E7BA841E66DBF42E8DF"/>
        <w:category>
          <w:name w:val="General"/>
          <w:gallery w:val="placeholder"/>
        </w:category>
        <w:types>
          <w:type w:val="bbPlcHdr"/>
        </w:types>
        <w:behaviors>
          <w:behavior w:val="content"/>
        </w:behaviors>
        <w:guid w:val="{672140F4-4D19-4758-93FD-69CFAA5BE6C4}"/>
      </w:docPartPr>
      <w:docPartBody>
        <w:p w:rsidR="00DE7280" w:rsidRDefault="001C79DF">
          <w:pPr>
            <w:pStyle w:val="75A2680320B44E7BA841E66DBF42E8DF"/>
          </w:pPr>
          <w:r w:rsidRPr="00FB1144">
            <w:rPr>
              <w:rStyle w:val="PlaceholderText"/>
            </w:rPr>
            <w:t>Click here to enter text.</w:t>
          </w:r>
        </w:p>
      </w:docPartBody>
    </w:docPart>
    <w:docPart>
      <w:docPartPr>
        <w:name w:val="ED614F724D78404EAD2F31D1C618EFFE"/>
        <w:category>
          <w:name w:val="General"/>
          <w:gallery w:val="placeholder"/>
        </w:category>
        <w:types>
          <w:type w:val="bbPlcHdr"/>
        </w:types>
        <w:behaviors>
          <w:behavior w:val="content"/>
        </w:behaviors>
        <w:guid w:val="{504C926C-24F8-40C5-95BB-CBC0C7699AC9}"/>
      </w:docPartPr>
      <w:docPartBody>
        <w:p w:rsidR="00DE7280" w:rsidRDefault="001C79DF">
          <w:pPr>
            <w:pStyle w:val="ED614F724D78404EAD2F31D1C618EFFE"/>
          </w:pPr>
          <w:r w:rsidRPr="00FB1144">
            <w:rPr>
              <w:rStyle w:val="PlaceholderText"/>
            </w:rPr>
            <w:t>Click here to enter text.</w:t>
          </w:r>
        </w:p>
      </w:docPartBody>
    </w:docPart>
    <w:docPart>
      <w:docPartPr>
        <w:name w:val="53B1D2777DB44C57ABFF5FE58A86E80B"/>
        <w:category>
          <w:name w:val="General"/>
          <w:gallery w:val="placeholder"/>
        </w:category>
        <w:types>
          <w:type w:val="bbPlcHdr"/>
        </w:types>
        <w:behaviors>
          <w:behavior w:val="content"/>
        </w:behaviors>
        <w:guid w:val="{8689A2F9-390E-439C-9153-20EBFB78AE57}"/>
      </w:docPartPr>
      <w:docPartBody>
        <w:p w:rsidR="00DE7280" w:rsidRDefault="001C79DF">
          <w:pPr>
            <w:pStyle w:val="53B1D2777DB44C57ABFF5FE58A86E80B"/>
          </w:pPr>
          <w:r w:rsidRPr="00FB1144">
            <w:rPr>
              <w:rStyle w:val="PlaceholderText"/>
            </w:rPr>
            <w:t>Click here to enter text.</w:t>
          </w:r>
        </w:p>
      </w:docPartBody>
    </w:docPart>
    <w:docPart>
      <w:docPartPr>
        <w:name w:val="EFFC8205C9AF4879936B022AB629192E"/>
        <w:category>
          <w:name w:val="General"/>
          <w:gallery w:val="placeholder"/>
        </w:category>
        <w:types>
          <w:type w:val="bbPlcHdr"/>
        </w:types>
        <w:behaviors>
          <w:behavior w:val="content"/>
        </w:behaviors>
        <w:guid w:val="{C07E34E7-0C34-43C8-8D77-CD46474567A4}"/>
      </w:docPartPr>
      <w:docPartBody>
        <w:p w:rsidR="00DE7280" w:rsidRDefault="001C79DF">
          <w:pPr>
            <w:pStyle w:val="EFFC8205C9AF4879936B022AB629192E"/>
          </w:pPr>
          <w:r w:rsidRPr="00FB1144">
            <w:rPr>
              <w:rStyle w:val="PlaceholderText"/>
            </w:rPr>
            <w:t>Click here to enter text.</w:t>
          </w:r>
        </w:p>
      </w:docPartBody>
    </w:docPart>
    <w:docPart>
      <w:docPartPr>
        <w:name w:val="A6FA1009FEED4C8BAB4736EAE3A486E6"/>
        <w:category>
          <w:name w:val="General"/>
          <w:gallery w:val="placeholder"/>
        </w:category>
        <w:types>
          <w:type w:val="bbPlcHdr"/>
        </w:types>
        <w:behaviors>
          <w:behavior w:val="content"/>
        </w:behaviors>
        <w:guid w:val="{663178D6-E476-44B8-9C5D-73DB702D44C8}"/>
      </w:docPartPr>
      <w:docPartBody>
        <w:p w:rsidR="00DE7280" w:rsidRDefault="001C79DF">
          <w:pPr>
            <w:pStyle w:val="A6FA1009FEED4C8BAB4736EAE3A486E6"/>
          </w:pPr>
          <w:r w:rsidRPr="00FB1144">
            <w:rPr>
              <w:rStyle w:val="PlaceholderText"/>
            </w:rPr>
            <w:t>Click here to enter text.</w:t>
          </w:r>
        </w:p>
      </w:docPartBody>
    </w:docPart>
    <w:docPart>
      <w:docPartPr>
        <w:name w:val="F1D4E4784A1D4654B0953AE880952E6F"/>
        <w:category>
          <w:name w:val="General"/>
          <w:gallery w:val="placeholder"/>
        </w:category>
        <w:types>
          <w:type w:val="bbPlcHdr"/>
        </w:types>
        <w:behaviors>
          <w:behavior w:val="content"/>
        </w:behaviors>
        <w:guid w:val="{7B83D314-D764-4C6A-8933-E9BACE9B35F1}"/>
      </w:docPartPr>
      <w:docPartBody>
        <w:p w:rsidR="00DE7280" w:rsidRDefault="001C79DF">
          <w:pPr>
            <w:pStyle w:val="F1D4E4784A1D4654B0953AE880952E6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47F86"/>
    <w:rsid w:val="00133EE4"/>
    <w:rsid w:val="001C79DF"/>
    <w:rsid w:val="002B7049"/>
    <w:rsid w:val="002E38CB"/>
    <w:rsid w:val="002E5346"/>
    <w:rsid w:val="002F1F5C"/>
    <w:rsid w:val="00397831"/>
    <w:rsid w:val="00421D13"/>
    <w:rsid w:val="00467C04"/>
    <w:rsid w:val="004D3763"/>
    <w:rsid w:val="004E2C7C"/>
    <w:rsid w:val="0071124A"/>
    <w:rsid w:val="008E5E63"/>
    <w:rsid w:val="00993716"/>
    <w:rsid w:val="00B710F9"/>
    <w:rsid w:val="00BA195A"/>
    <w:rsid w:val="00DA4101"/>
    <w:rsid w:val="00DE7280"/>
    <w:rsid w:val="00E62F0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F0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819B9FEE9864C438E377FAEF3432C68">
    <w:name w:val="7819B9FEE9864C438E377FAEF3432C68"/>
    <w:rsid w:val="00047F86"/>
    <w:rPr>
      <w:lang w:eastAsia="en-GB"/>
    </w:rPr>
  </w:style>
  <w:style w:type="paragraph" w:customStyle="1" w:styleId="43C266ACBA76497A9E76DD3129AA0438">
    <w:name w:val="43C266ACBA76497A9E76DD3129AA0438"/>
    <w:rsid w:val="00047F86"/>
    <w:rPr>
      <w:lang w:eastAsia="en-GB"/>
    </w:rPr>
  </w:style>
  <w:style w:type="paragraph" w:customStyle="1" w:styleId="D71027B3F4824A5EBBC1A0B7724AAE96">
    <w:name w:val="D71027B3F4824A5EBBC1A0B7724AAE96"/>
    <w:rsid w:val="00047F86"/>
    <w:rPr>
      <w:lang w:eastAsia="en-GB"/>
    </w:rPr>
  </w:style>
  <w:style w:type="paragraph" w:customStyle="1" w:styleId="D55AAD72883C488F87572B2EEC59DA55">
    <w:name w:val="D55AAD72883C488F87572B2EEC59DA55"/>
    <w:rsid w:val="00E62F06"/>
    <w:rPr>
      <w:lang w:eastAsia="en-GB"/>
    </w:rPr>
  </w:style>
  <w:style w:type="paragraph" w:customStyle="1" w:styleId="9D40D1798D4847F4BDC4D48A99D7A575">
    <w:name w:val="9D40D1798D4847F4BDC4D48A99D7A575"/>
    <w:rsid w:val="00E62F06"/>
    <w:rPr>
      <w:lang w:eastAsia="en-GB"/>
    </w:rPr>
  </w:style>
  <w:style w:type="paragraph" w:customStyle="1" w:styleId="82CEC3451BFB4E64BC72234F1C5783CC">
    <w:name w:val="82CEC3451BFB4E64BC72234F1C5783CC"/>
    <w:rsid w:val="00E62F06"/>
    <w:rPr>
      <w:lang w:eastAsia="en-GB"/>
    </w:rPr>
  </w:style>
  <w:style w:type="paragraph" w:customStyle="1" w:styleId="91B99B053927460184CF2029B5A8333C">
    <w:name w:val="91B99B053927460184CF2029B5A8333C"/>
    <w:rsid w:val="00E62F06"/>
    <w:rPr>
      <w:lang w:eastAsia="en-GB"/>
    </w:rPr>
  </w:style>
  <w:style w:type="paragraph" w:customStyle="1" w:styleId="D8D5B49D2C3244B9B073919C746611FE">
    <w:name w:val="D8D5B49D2C3244B9B073919C746611FE"/>
    <w:rPr>
      <w:lang w:eastAsia="en-GB"/>
    </w:rPr>
  </w:style>
  <w:style w:type="paragraph" w:customStyle="1" w:styleId="77A6143400B64CD9BF11C164C2FAF737">
    <w:name w:val="77A6143400B64CD9BF11C164C2FAF737"/>
    <w:rPr>
      <w:lang w:eastAsia="en-GB"/>
    </w:rPr>
  </w:style>
  <w:style w:type="paragraph" w:customStyle="1" w:styleId="A7E65342D21047D2B316357B34FE0A65">
    <w:name w:val="A7E65342D21047D2B316357B34FE0A65"/>
    <w:rPr>
      <w:lang w:eastAsia="en-GB"/>
    </w:rPr>
  </w:style>
  <w:style w:type="paragraph" w:customStyle="1" w:styleId="588D6CC90EEE41B79883F1BD57361FFD">
    <w:name w:val="588D6CC90EEE41B79883F1BD57361FFD"/>
    <w:rPr>
      <w:lang w:eastAsia="en-GB"/>
    </w:rPr>
  </w:style>
  <w:style w:type="paragraph" w:customStyle="1" w:styleId="37C10E4B15D44264BD72F811C4BAC991">
    <w:name w:val="37C10E4B15D44264BD72F811C4BAC991"/>
    <w:rPr>
      <w:lang w:eastAsia="en-GB"/>
    </w:rPr>
  </w:style>
  <w:style w:type="paragraph" w:customStyle="1" w:styleId="F6990068DD354D0BBC90A3ED94EF7D1F">
    <w:name w:val="F6990068DD354D0BBC90A3ED94EF7D1F"/>
    <w:rPr>
      <w:lang w:eastAsia="en-GB"/>
    </w:rPr>
  </w:style>
  <w:style w:type="paragraph" w:customStyle="1" w:styleId="75A2680320B44E7BA841E66DBF42E8DF">
    <w:name w:val="75A2680320B44E7BA841E66DBF42E8DF"/>
    <w:rPr>
      <w:lang w:eastAsia="en-GB"/>
    </w:rPr>
  </w:style>
  <w:style w:type="paragraph" w:customStyle="1" w:styleId="ED614F724D78404EAD2F31D1C618EFFE">
    <w:name w:val="ED614F724D78404EAD2F31D1C618EFFE"/>
    <w:rPr>
      <w:lang w:eastAsia="en-GB"/>
    </w:rPr>
  </w:style>
  <w:style w:type="paragraph" w:customStyle="1" w:styleId="53B1D2777DB44C57ABFF5FE58A86E80B">
    <w:name w:val="53B1D2777DB44C57ABFF5FE58A86E80B"/>
    <w:rPr>
      <w:lang w:eastAsia="en-GB"/>
    </w:rPr>
  </w:style>
  <w:style w:type="paragraph" w:customStyle="1" w:styleId="EFFC8205C9AF4879936B022AB629192E">
    <w:name w:val="EFFC8205C9AF4879936B022AB629192E"/>
    <w:rPr>
      <w:lang w:eastAsia="en-GB"/>
    </w:rPr>
  </w:style>
  <w:style w:type="paragraph" w:customStyle="1" w:styleId="A6FA1009FEED4C8BAB4736EAE3A486E6">
    <w:name w:val="A6FA1009FEED4C8BAB4736EAE3A486E6"/>
    <w:rPr>
      <w:lang w:eastAsia="en-GB"/>
    </w:rPr>
  </w:style>
  <w:style w:type="paragraph" w:customStyle="1" w:styleId="F1D4E4784A1D4654B0953AE880952E6F">
    <w:name w:val="F1D4E4784A1D4654B0953AE880952E6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6c3db3-041b-47fd-b02b-1debea70191d">
      <UserInfo>
        <DisplayName>Hannah Donnelly</DisplayName>
        <AccountId>511</AccountId>
        <AccountType/>
      </UserInfo>
    </SharedWithUsers>
  </documentManagement>
</p:properties>
</file>

<file path=customXml/itemProps1.xml><?xml version="1.0" encoding="utf-8"?>
<ds:datastoreItem xmlns:ds="http://schemas.openxmlformats.org/officeDocument/2006/customXml" ds:itemID="{E0E6E433-97A9-4C42-880B-A176AB1CFEF8}">
  <ds:schemaRefs>
    <ds:schemaRef ds:uri="http://schemas.openxmlformats.org/officeDocument/2006/bibliography"/>
  </ds:schemaRefs>
</ds:datastoreItem>
</file>

<file path=customXml/itemProps2.xml><?xml version="1.0" encoding="utf-8"?>
<ds:datastoreItem xmlns:ds="http://schemas.openxmlformats.org/officeDocument/2006/customXml" ds:itemID="{D5569121-9676-46E7-A6E0-C7239528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2006/documentManagement/types"/>
    <ds:schemaRef ds:uri="http://purl.org/dc/terms/"/>
    <ds:schemaRef ds:uri="846c3db3-041b-47fd-b02b-1debea70191d"/>
    <ds:schemaRef ds:uri="http://purl.org/dc/dcmitype/"/>
    <ds:schemaRef ds:uri="33320922-3aa3-40cb-b26e-1bfebf93309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1856</Words>
  <Characters>10585</Characters>
  <Application>Microsoft Office Word</Application>
  <DocSecurity>0</DocSecurity>
  <Lines>88</Lines>
  <Paragraphs>24</Paragraphs>
  <ScaleCrop>false</ScaleCrop>
  <Company/>
  <LinksUpToDate>false</LinksUpToDate>
  <CharactersWithSpaces>12417</CharactersWithSpaces>
  <SharedDoc>false</SharedDoc>
  <HLinks>
    <vt:vector size="30" baseType="variant">
      <vt:variant>
        <vt:i4>6029337</vt:i4>
      </vt:variant>
      <vt:variant>
        <vt:i4>9</vt:i4>
      </vt:variant>
      <vt:variant>
        <vt:i4>0</vt:i4>
      </vt:variant>
      <vt:variant>
        <vt:i4>5</vt:i4>
      </vt:variant>
      <vt:variant>
        <vt:lpwstr>https://www.gov.uk/government/publications/modern-methods-of-construction-working-group-developing-a-definition-framework</vt:lpwstr>
      </vt:variant>
      <vt:variant>
        <vt:lpwstr/>
      </vt:variant>
      <vt:variant>
        <vt:i4>4718705</vt:i4>
      </vt:variant>
      <vt:variant>
        <vt:i4>6</vt:i4>
      </vt:variant>
      <vt:variant>
        <vt:i4>0</vt:i4>
      </vt:variant>
      <vt:variant>
        <vt:i4>5</vt:i4>
      </vt:variant>
      <vt:variant>
        <vt:lpwstr>https://assets.publishing.service.gov.uk/government/uploads/system/uploads/attachment_data/file/958420/MHCLG-Planning-Consultation.pdf</vt:lpwstr>
      </vt:variant>
      <vt:variant>
        <vt:lpwstr/>
      </vt:variant>
      <vt:variant>
        <vt:i4>5308446</vt:i4>
      </vt:variant>
      <vt:variant>
        <vt:i4>3</vt:i4>
      </vt:variant>
      <vt:variant>
        <vt:i4>0</vt:i4>
      </vt:variant>
      <vt:variant>
        <vt:i4>5</vt:i4>
      </vt:variant>
      <vt:variant>
        <vt:lpwstr>https://www.gov.uk/government/consultations/the-future-of-the-new-homes-bonus-consultation/the-future-of-the-new-homes-bonus-consultation</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13</cp:revision>
  <dcterms:created xsi:type="dcterms:W3CDTF">2021-02-22T16:54:00Z</dcterms:created>
  <dcterms:modified xsi:type="dcterms:W3CDTF">2021-02-23T12:53:00Z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